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C03D3" w14:textId="77777777" w:rsidR="00612302" w:rsidRPr="00214EEA" w:rsidRDefault="00612302" w:rsidP="00C0382A">
      <w:pPr>
        <w:keepNext/>
        <w:suppressAutoHyphens/>
        <w:spacing w:line="276" w:lineRule="auto"/>
        <w:ind w:left="284" w:right="283"/>
        <w:jc w:val="center"/>
        <w:outlineLvl w:val="0"/>
        <w:rPr>
          <w:rFonts w:ascii="Aptos" w:hAnsi="Aptos"/>
          <w:b/>
          <w:bCs/>
          <w:lang w:eastAsia="zh-CN"/>
        </w:rPr>
      </w:pPr>
    </w:p>
    <w:p w14:paraId="09BE8167" w14:textId="7257E653" w:rsidR="00904D77" w:rsidRPr="00214EEA" w:rsidRDefault="00535016" w:rsidP="00C0382A">
      <w:pPr>
        <w:keepNext/>
        <w:suppressAutoHyphens/>
        <w:spacing w:line="276" w:lineRule="auto"/>
        <w:ind w:left="426" w:right="283"/>
        <w:jc w:val="center"/>
        <w:outlineLvl w:val="0"/>
        <w:rPr>
          <w:rFonts w:ascii="Aptos" w:hAnsi="Aptos"/>
          <w:b/>
          <w:bCs/>
          <w:lang w:eastAsia="zh-CN"/>
        </w:rPr>
      </w:pPr>
      <w:r w:rsidRPr="00214EEA">
        <w:rPr>
          <w:rFonts w:ascii="Aptos" w:hAnsi="Aptos"/>
          <w:b/>
          <w:bCs/>
          <w:lang w:eastAsia="zh-CN"/>
        </w:rPr>
        <w:t xml:space="preserve">CORSO DI FORMAZIONE MODULARE </w:t>
      </w:r>
      <w:r w:rsidR="00904D77" w:rsidRPr="00214EEA">
        <w:rPr>
          <w:rFonts w:ascii="Aptos" w:hAnsi="Aptos"/>
          <w:b/>
          <w:bCs/>
          <w:lang w:eastAsia="zh-CN"/>
        </w:rPr>
        <w:t xml:space="preserve">PER DOCENTI DELLE SCUOLE SUPERIORI </w:t>
      </w:r>
    </w:p>
    <w:p w14:paraId="43B03E70" w14:textId="77777777" w:rsidR="00C0382A" w:rsidRDefault="00904D77" w:rsidP="00C0382A">
      <w:pPr>
        <w:suppressAutoHyphens/>
        <w:spacing w:line="276" w:lineRule="auto"/>
        <w:ind w:left="426" w:right="283"/>
        <w:jc w:val="center"/>
        <w:rPr>
          <w:rFonts w:ascii="Aptos" w:hAnsi="Aptos"/>
          <w:b/>
          <w:bCs/>
          <w:i/>
          <w:iCs/>
          <w:lang w:eastAsia="zh-CN"/>
        </w:rPr>
      </w:pPr>
      <w:r w:rsidRPr="00214EEA">
        <w:rPr>
          <w:rFonts w:ascii="Aptos" w:hAnsi="Aptos"/>
          <w:b/>
          <w:lang w:eastAsia="zh-CN"/>
        </w:rPr>
        <w:t xml:space="preserve"> </w:t>
      </w:r>
      <w:r w:rsidRPr="00214EEA">
        <w:rPr>
          <w:rFonts w:ascii="Aptos" w:hAnsi="Aptos"/>
          <w:b/>
          <w:bCs/>
          <w:iCs/>
          <w:lang w:eastAsia="zh-CN"/>
        </w:rPr>
        <w:t>“</w:t>
      </w:r>
      <w:r w:rsidR="00535016" w:rsidRPr="00214EEA">
        <w:rPr>
          <w:rFonts w:ascii="Aptos" w:hAnsi="Aptos"/>
          <w:b/>
          <w:bCs/>
          <w:i/>
          <w:iCs/>
          <w:lang w:eastAsia="zh-CN"/>
        </w:rPr>
        <w:t xml:space="preserve">UN MONDO DI CHIMICA: APPROFONDIMENTI </w:t>
      </w:r>
    </w:p>
    <w:p w14:paraId="6C76F3D4" w14:textId="5B58338A" w:rsidR="00904D77" w:rsidRPr="00214EEA" w:rsidRDefault="00535016" w:rsidP="00C0382A">
      <w:pPr>
        <w:suppressAutoHyphens/>
        <w:spacing w:line="276" w:lineRule="auto"/>
        <w:ind w:left="426" w:right="283"/>
        <w:jc w:val="center"/>
        <w:rPr>
          <w:rFonts w:ascii="Aptos" w:hAnsi="Aptos"/>
          <w:b/>
          <w:bCs/>
          <w:iCs/>
          <w:lang w:eastAsia="zh-CN"/>
        </w:rPr>
      </w:pPr>
      <w:r w:rsidRPr="00214EEA">
        <w:rPr>
          <w:rFonts w:ascii="Aptos" w:hAnsi="Aptos"/>
          <w:b/>
          <w:bCs/>
          <w:i/>
          <w:iCs/>
          <w:lang w:eastAsia="zh-CN"/>
        </w:rPr>
        <w:t>PER UNA DIDATTICA ATTUALE ED APPLICATA</w:t>
      </w:r>
      <w:r w:rsidR="00904D77" w:rsidRPr="00214EEA">
        <w:rPr>
          <w:rFonts w:ascii="Aptos" w:hAnsi="Aptos"/>
          <w:b/>
          <w:bCs/>
          <w:iCs/>
          <w:lang w:eastAsia="zh-CN"/>
        </w:rPr>
        <w:t xml:space="preserve">” </w:t>
      </w:r>
    </w:p>
    <w:p w14:paraId="7F2E924B" w14:textId="24445F62" w:rsidR="00C30870" w:rsidRDefault="00904D77" w:rsidP="00C0382A">
      <w:pPr>
        <w:suppressAutoHyphens/>
        <w:spacing w:line="276" w:lineRule="auto"/>
        <w:ind w:left="426" w:right="283"/>
        <w:jc w:val="center"/>
        <w:rPr>
          <w:rFonts w:ascii="Aptos" w:hAnsi="Aptos"/>
          <w:i/>
          <w:iCs/>
          <w:lang w:eastAsia="ja-JP"/>
        </w:rPr>
      </w:pPr>
      <w:r w:rsidRPr="00214EEA">
        <w:rPr>
          <w:rFonts w:ascii="Aptos" w:hAnsi="Aptos"/>
          <w:i/>
          <w:iCs/>
          <w:lang w:eastAsia="ja-JP"/>
        </w:rPr>
        <w:t>Edizione 202</w:t>
      </w:r>
      <w:r w:rsidR="006F5C3E" w:rsidRPr="00214EEA">
        <w:rPr>
          <w:rFonts w:ascii="Aptos" w:hAnsi="Aptos"/>
          <w:i/>
          <w:iCs/>
          <w:lang w:eastAsia="ja-JP"/>
        </w:rPr>
        <w:t>4</w:t>
      </w:r>
    </w:p>
    <w:p w14:paraId="5A8ED30A" w14:textId="77777777" w:rsidR="00125548" w:rsidRDefault="00125548" w:rsidP="00C0382A">
      <w:pPr>
        <w:suppressAutoHyphens/>
        <w:spacing w:line="276" w:lineRule="auto"/>
        <w:ind w:left="426" w:right="283"/>
        <w:jc w:val="center"/>
        <w:rPr>
          <w:rFonts w:ascii="Aptos" w:hAnsi="Aptos"/>
          <w:i/>
          <w:iCs/>
          <w:lang w:eastAsia="ja-JP"/>
        </w:rPr>
      </w:pPr>
    </w:p>
    <w:p w14:paraId="33544535" w14:textId="6AF8690D" w:rsidR="00217C29" w:rsidRPr="000B7F5D" w:rsidRDefault="00125548" w:rsidP="000B7F5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D9E2F3" w:themeFill="accent1" w:themeFillTint="33"/>
        <w:suppressAutoHyphens/>
        <w:spacing w:line="276" w:lineRule="auto"/>
        <w:ind w:left="633" w:right="283"/>
        <w:rPr>
          <w:rFonts w:ascii="Aptos" w:hAnsi="Aptos"/>
          <w:b/>
          <w:bCs/>
          <w:lang w:eastAsia="ja-JP"/>
        </w:rPr>
      </w:pPr>
      <w:r w:rsidRPr="000B7F5D">
        <w:rPr>
          <w:rFonts w:ascii="Aptos" w:hAnsi="Aptos"/>
          <w:i/>
          <w:iCs/>
          <w:lang w:eastAsia="ja-JP"/>
        </w:rPr>
        <w:t xml:space="preserve">Corso teorico-pratico </w:t>
      </w:r>
      <w:r w:rsidRPr="000B7F5D">
        <w:rPr>
          <w:rFonts w:ascii="Aptos" w:hAnsi="Aptos"/>
          <w:b/>
          <w:bCs/>
          <w:i/>
          <w:iCs/>
          <w:lang w:eastAsia="ja-JP"/>
        </w:rPr>
        <w:t>“</w:t>
      </w:r>
      <w:r w:rsidR="00217C29" w:rsidRPr="000B7F5D">
        <w:rPr>
          <w:rFonts w:ascii="Aptos" w:hAnsi="Aptos"/>
          <w:b/>
          <w:bCs/>
          <w:i/>
          <w:iCs/>
          <w:lang w:eastAsia="ja-JP"/>
        </w:rPr>
        <w:t xml:space="preserve">I Prodotti Naturali come Risorsa Preziosa: Un Viaggio attraverso Biopolimeri, </w:t>
      </w:r>
      <w:proofErr w:type="spellStart"/>
      <w:r w:rsidR="00217C29" w:rsidRPr="000B7F5D">
        <w:rPr>
          <w:rFonts w:ascii="Aptos" w:hAnsi="Aptos"/>
          <w:b/>
          <w:bCs/>
          <w:i/>
          <w:iCs/>
          <w:lang w:eastAsia="ja-JP"/>
        </w:rPr>
        <w:t>Idrogeli</w:t>
      </w:r>
      <w:proofErr w:type="spellEnd"/>
      <w:r w:rsidR="00217C29" w:rsidRPr="000B7F5D">
        <w:rPr>
          <w:rFonts w:ascii="Aptos" w:hAnsi="Aptos"/>
          <w:b/>
          <w:bCs/>
          <w:i/>
          <w:iCs/>
          <w:lang w:eastAsia="ja-JP"/>
        </w:rPr>
        <w:t xml:space="preserve"> ed Aromi</w:t>
      </w:r>
      <w:r w:rsidRPr="000B7F5D">
        <w:rPr>
          <w:rFonts w:ascii="Aptos" w:hAnsi="Aptos"/>
          <w:b/>
          <w:bCs/>
          <w:i/>
          <w:iCs/>
          <w:lang w:eastAsia="ja-JP"/>
        </w:rPr>
        <w:t>”</w:t>
      </w:r>
    </w:p>
    <w:p w14:paraId="7FEBF3FA" w14:textId="77777777" w:rsidR="00904D77" w:rsidRDefault="00904D77" w:rsidP="00C0382A">
      <w:pPr>
        <w:suppressAutoHyphens/>
        <w:spacing w:line="276" w:lineRule="auto"/>
        <w:ind w:left="426" w:right="283"/>
        <w:jc w:val="both"/>
        <w:rPr>
          <w:rFonts w:ascii="Aptos" w:hAnsi="Aptos"/>
          <w:b/>
          <w:bCs/>
          <w:i/>
          <w:lang w:eastAsia="ja-JP"/>
        </w:rPr>
      </w:pPr>
    </w:p>
    <w:p w14:paraId="2C1DC572" w14:textId="4658073E" w:rsidR="00217C29" w:rsidRPr="00214EEA" w:rsidRDefault="00217C29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bookmarkStart w:id="0" w:name="_Hlk74564842"/>
      <w:bookmarkStart w:id="1" w:name="_Hlk74565059"/>
      <w:r w:rsidRPr="00214EEA">
        <w:rPr>
          <w:rFonts w:ascii="Aptos" w:hAnsi="Aptos"/>
          <w:b/>
          <w:bCs/>
          <w:u w:val="single"/>
          <w:lang w:eastAsia="ja-JP"/>
        </w:rPr>
        <w:t>LUN</w:t>
      </w:r>
      <w:r w:rsidR="00C82340" w:rsidRPr="00214EEA">
        <w:rPr>
          <w:rFonts w:ascii="Aptos" w:hAnsi="Aptos"/>
          <w:b/>
          <w:bCs/>
          <w:u w:val="single"/>
          <w:lang w:eastAsia="ja-JP"/>
        </w:rPr>
        <w:t>EDÌ</w:t>
      </w:r>
      <w:r w:rsidR="00904D77" w:rsidRPr="00214EEA">
        <w:rPr>
          <w:rFonts w:ascii="Aptos" w:hAnsi="Aptos"/>
          <w:b/>
          <w:bCs/>
          <w:u w:val="single"/>
          <w:lang w:eastAsia="ja-JP"/>
        </w:rPr>
        <w:t xml:space="preserve"> 1</w:t>
      </w:r>
      <w:r w:rsidR="00E21109" w:rsidRPr="00214EEA">
        <w:rPr>
          <w:rFonts w:ascii="Aptos" w:hAnsi="Aptos"/>
          <w:b/>
          <w:bCs/>
          <w:u w:val="single"/>
          <w:lang w:eastAsia="ja-JP"/>
        </w:rPr>
        <w:t>6</w:t>
      </w:r>
      <w:r w:rsidR="00904D77" w:rsidRPr="00214EEA">
        <w:rPr>
          <w:rFonts w:ascii="Aptos" w:hAnsi="Aptos"/>
          <w:b/>
          <w:bCs/>
          <w:u w:val="single"/>
          <w:lang w:eastAsia="ja-JP"/>
        </w:rPr>
        <w:t xml:space="preserve"> SETTEMBRE 202</w:t>
      </w:r>
      <w:r w:rsidR="00E21109" w:rsidRPr="00214EEA">
        <w:rPr>
          <w:rFonts w:ascii="Aptos" w:hAnsi="Aptos"/>
          <w:b/>
          <w:bCs/>
          <w:u w:val="single"/>
          <w:lang w:eastAsia="ja-JP"/>
        </w:rPr>
        <w:t>4</w:t>
      </w:r>
      <w:r w:rsidRPr="00214EEA">
        <w:rPr>
          <w:rFonts w:ascii="Aptos" w:hAnsi="Aptos"/>
          <w:b/>
          <w:bCs/>
          <w:u w:val="single"/>
          <w:lang w:eastAsia="ja-JP"/>
        </w:rPr>
        <w:t xml:space="preserve">, </w:t>
      </w:r>
      <w:bookmarkStart w:id="2" w:name="_Hlk74564990"/>
      <w:bookmarkEnd w:id="0"/>
      <w:r w:rsidRPr="00214EEA">
        <w:rPr>
          <w:rFonts w:ascii="Aptos" w:hAnsi="Aptos"/>
          <w:b/>
          <w:bCs/>
          <w:u w:val="single"/>
          <w:lang w:eastAsia="ja-JP"/>
        </w:rPr>
        <w:t>o</w:t>
      </w:r>
      <w:r w:rsidR="00904D77" w:rsidRPr="00214EEA">
        <w:rPr>
          <w:rFonts w:ascii="Aptos" w:hAnsi="Aptos"/>
          <w:b/>
          <w:bCs/>
          <w:u w:val="single"/>
          <w:lang w:eastAsia="ja-JP"/>
        </w:rPr>
        <w:t>re 15</w:t>
      </w:r>
      <w:r w:rsidR="004A791A" w:rsidRPr="00214EEA">
        <w:rPr>
          <w:rFonts w:ascii="Aptos" w:hAnsi="Aptos"/>
          <w:b/>
          <w:bCs/>
          <w:u w:val="single"/>
          <w:lang w:eastAsia="ja-JP"/>
        </w:rPr>
        <w:t>-17</w:t>
      </w:r>
      <w:r w:rsidR="00904D77" w:rsidRPr="00214EEA">
        <w:rPr>
          <w:rFonts w:ascii="Aptos" w:hAnsi="Aptos"/>
          <w:bCs/>
          <w:i/>
          <w:lang w:eastAsia="ja-JP"/>
        </w:rPr>
        <w:t xml:space="preserve"> </w:t>
      </w:r>
    </w:p>
    <w:p w14:paraId="7EFEF242" w14:textId="0D70FC49" w:rsidR="00217C29" w:rsidRPr="00214EEA" w:rsidRDefault="00217C29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bCs/>
          <w:i/>
          <w:lang w:eastAsia="ja-JP"/>
        </w:rPr>
      </w:pPr>
      <w:bookmarkStart w:id="3" w:name="_Hlk106111324"/>
      <w:r w:rsidRPr="00214EEA">
        <w:rPr>
          <w:rFonts w:ascii="Aptos" w:hAnsi="Aptos"/>
          <w:b/>
          <w:bCs/>
          <w:i/>
          <w:lang w:eastAsia="ja-JP"/>
        </w:rPr>
        <w:t xml:space="preserve">I </w:t>
      </w:r>
      <w:proofErr w:type="spellStart"/>
      <w:r w:rsidRPr="00214EEA">
        <w:rPr>
          <w:rFonts w:ascii="Aptos" w:hAnsi="Aptos"/>
          <w:b/>
          <w:bCs/>
          <w:i/>
          <w:lang w:eastAsia="ja-JP"/>
        </w:rPr>
        <w:t>biocompositi</w:t>
      </w:r>
      <w:proofErr w:type="spellEnd"/>
      <w:r w:rsidRPr="00214EEA">
        <w:rPr>
          <w:rFonts w:ascii="Aptos" w:hAnsi="Aptos"/>
          <w:b/>
          <w:bCs/>
          <w:i/>
          <w:lang w:eastAsia="ja-JP"/>
        </w:rPr>
        <w:t xml:space="preserve">: una nuova generazione di materiali polimerici sostenibili </w:t>
      </w:r>
    </w:p>
    <w:p w14:paraId="78380B1C" w14:textId="12C29F4A" w:rsidR="00904D77" w:rsidRPr="00214EEA" w:rsidRDefault="006276CD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214EEA">
        <w:rPr>
          <w:rFonts w:ascii="Aptos" w:hAnsi="Aptos"/>
          <w:bCs/>
          <w:i/>
          <w:lang w:eastAsia="ja-JP"/>
        </w:rPr>
        <w:t>Seminario online</w:t>
      </w:r>
      <w:bookmarkStart w:id="4" w:name="_Hlk106110826"/>
      <w:r w:rsidRPr="00214EEA">
        <w:rPr>
          <w:rFonts w:ascii="Aptos" w:hAnsi="Aptos"/>
          <w:bCs/>
          <w:lang w:eastAsia="ja-JP"/>
        </w:rPr>
        <w:t xml:space="preserve"> </w:t>
      </w:r>
      <w:bookmarkEnd w:id="4"/>
      <w:r w:rsidRPr="00214EEA">
        <w:rPr>
          <w:rFonts w:ascii="Aptos" w:hAnsi="Aptos"/>
          <w:bCs/>
          <w:lang w:eastAsia="ja-JP"/>
        </w:rPr>
        <w:t xml:space="preserve">– </w:t>
      </w:r>
      <w:r w:rsidR="00671BBE" w:rsidRPr="00214EEA">
        <w:rPr>
          <w:rFonts w:ascii="Aptos" w:hAnsi="Aptos"/>
          <w:bCs/>
          <w:lang w:eastAsia="ja-JP"/>
        </w:rPr>
        <w:t>Referenti:</w:t>
      </w:r>
      <w:r w:rsidR="00022391" w:rsidRPr="00214EEA">
        <w:rPr>
          <w:rFonts w:ascii="Aptos" w:hAnsi="Aptos"/>
          <w:bCs/>
          <w:lang w:eastAsia="ja-JP"/>
        </w:rPr>
        <w:t xml:space="preserve"> Jenny Alongi</w:t>
      </w:r>
      <w:r w:rsidR="00E21109" w:rsidRPr="00214EEA">
        <w:rPr>
          <w:rFonts w:ascii="Aptos" w:hAnsi="Aptos"/>
          <w:bCs/>
          <w:lang w:eastAsia="ja-JP"/>
        </w:rPr>
        <w:t xml:space="preserve"> e </w:t>
      </w:r>
      <w:r w:rsidR="00B7739D" w:rsidRPr="00214EEA">
        <w:rPr>
          <w:rFonts w:ascii="Aptos" w:hAnsi="Aptos"/>
          <w:bCs/>
          <w:lang w:eastAsia="ja-JP"/>
        </w:rPr>
        <w:t>Giuseppe D’Orazio</w:t>
      </w:r>
    </w:p>
    <w:p w14:paraId="190F375F" w14:textId="77777777" w:rsidR="00C82340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bookmarkEnd w:id="1"/>
    <w:bookmarkEnd w:id="2"/>
    <w:bookmarkEnd w:id="3"/>
    <w:p w14:paraId="43988C6E" w14:textId="20A6C937" w:rsidR="00217C29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r w:rsidRPr="00A016E0">
        <w:rPr>
          <w:rFonts w:ascii="Aptos" w:hAnsi="Aptos"/>
          <w:b/>
          <w:bCs/>
          <w:u w:val="single"/>
          <w:lang w:eastAsia="ja-JP"/>
        </w:rPr>
        <w:t>MERCOLEDÌ</w:t>
      </w:r>
      <w:r w:rsidR="00022391" w:rsidRPr="00A016E0">
        <w:rPr>
          <w:rFonts w:ascii="Aptos" w:hAnsi="Aptos"/>
          <w:b/>
          <w:bCs/>
          <w:u w:val="single"/>
          <w:lang w:eastAsia="ja-JP"/>
        </w:rPr>
        <w:t xml:space="preserve"> </w:t>
      </w:r>
      <w:r w:rsidR="004C772C" w:rsidRPr="00A016E0">
        <w:rPr>
          <w:rFonts w:ascii="Aptos" w:hAnsi="Aptos"/>
          <w:b/>
          <w:bCs/>
          <w:u w:val="single"/>
          <w:lang w:eastAsia="ja-JP"/>
        </w:rPr>
        <w:t>18</w:t>
      </w:r>
      <w:r w:rsidR="00022391" w:rsidRPr="00A016E0">
        <w:rPr>
          <w:rFonts w:ascii="Aptos" w:hAnsi="Aptos"/>
          <w:b/>
          <w:bCs/>
          <w:u w:val="single"/>
          <w:lang w:eastAsia="ja-JP"/>
        </w:rPr>
        <w:t xml:space="preserve"> SETTEMBRE 202</w:t>
      </w:r>
      <w:r w:rsidR="00217C29" w:rsidRPr="00A016E0">
        <w:rPr>
          <w:rFonts w:ascii="Aptos" w:hAnsi="Aptos"/>
          <w:b/>
          <w:bCs/>
          <w:u w:val="single"/>
          <w:lang w:eastAsia="ja-JP"/>
        </w:rPr>
        <w:t>4, o</w:t>
      </w:r>
      <w:r w:rsidR="00022391" w:rsidRPr="00A016E0">
        <w:rPr>
          <w:rFonts w:ascii="Aptos" w:hAnsi="Aptos"/>
          <w:b/>
          <w:bCs/>
          <w:u w:val="single"/>
          <w:lang w:eastAsia="ja-JP"/>
        </w:rPr>
        <w:t>re 15</w:t>
      </w:r>
      <w:r w:rsidR="004A791A" w:rsidRPr="00A016E0">
        <w:rPr>
          <w:rFonts w:ascii="Aptos" w:hAnsi="Aptos"/>
          <w:b/>
          <w:bCs/>
          <w:u w:val="single"/>
          <w:lang w:eastAsia="ja-JP"/>
        </w:rPr>
        <w:t>-17</w:t>
      </w:r>
      <w:r w:rsidR="00022391" w:rsidRPr="00214EEA">
        <w:rPr>
          <w:rFonts w:ascii="Aptos" w:hAnsi="Aptos"/>
          <w:bCs/>
          <w:i/>
          <w:lang w:eastAsia="ja-JP"/>
        </w:rPr>
        <w:t xml:space="preserve"> </w:t>
      </w:r>
    </w:p>
    <w:p w14:paraId="4FC2A25C" w14:textId="4B8137C7" w:rsidR="007C45AA" w:rsidRDefault="007C45AA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bCs/>
          <w:i/>
          <w:lang w:eastAsia="ja-JP"/>
        </w:rPr>
      </w:pPr>
      <w:r w:rsidRPr="007C45AA">
        <w:rPr>
          <w:rFonts w:ascii="Aptos" w:hAnsi="Aptos"/>
          <w:b/>
          <w:bCs/>
          <w:i/>
          <w:lang w:eastAsia="ja-JP"/>
        </w:rPr>
        <w:t>Odori, aromi, sapori…</w:t>
      </w:r>
      <w:r w:rsidR="004908D4">
        <w:rPr>
          <w:rFonts w:ascii="Aptos" w:hAnsi="Aptos"/>
          <w:b/>
          <w:bCs/>
          <w:i/>
          <w:lang w:eastAsia="ja-JP"/>
        </w:rPr>
        <w:t xml:space="preserve"> </w:t>
      </w:r>
      <w:r w:rsidRPr="007C45AA">
        <w:rPr>
          <w:rFonts w:ascii="Aptos" w:hAnsi="Aptos"/>
          <w:b/>
          <w:bCs/>
          <w:i/>
          <w:lang w:eastAsia="ja-JP"/>
        </w:rPr>
        <w:t>tra natura e chimica</w:t>
      </w:r>
    </w:p>
    <w:p w14:paraId="66DA285F" w14:textId="4F65A496" w:rsidR="00022391" w:rsidRPr="00214EEA" w:rsidRDefault="006276CD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214EEA">
        <w:rPr>
          <w:rFonts w:ascii="Aptos" w:hAnsi="Aptos"/>
          <w:bCs/>
          <w:i/>
          <w:lang w:eastAsia="ja-JP"/>
        </w:rPr>
        <w:t>Seminario online</w:t>
      </w:r>
      <w:r w:rsidRPr="00214EEA">
        <w:rPr>
          <w:rFonts w:ascii="Aptos" w:hAnsi="Aptos"/>
          <w:bCs/>
          <w:lang w:eastAsia="ja-JP"/>
        </w:rPr>
        <w:t xml:space="preserve"> - </w:t>
      </w:r>
      <w:r w:rsidR="00671BBE" w:rsidRPr="00214EEA">
        <w:rPr>
          <w:rFonts w:ascii="Aptos" w:hAnsi="Aptos"/>
          <w:bCs/>
          <w:lang w:eastAsia="ja-JP"/>
        </w:rPr>
        <w:t xml:space="preserve">Referenti: </w:t>
      </w:r>
      <w:r w:rsidR="00217C29" w:rsidRPr="00214EEA">
        <w:rPr>
          <w:rFonts w:ascii="Aptos" w:hAnsi="Aptos"/>
          <w:bCs/>
          <w:lang w:eastAsia="ja-JP"/>
        </w:rPr>
        <w:t>Marta Stucchi</w:t>
      </w:r>
      <w:r w:rsidR="0060696C">
        <w:rPr>
          <w:rFonts w:ascii="Aptos" w:hAnsi="Aptos"/>
          <w:bCs/>
          <w:lang w:eastAsia="ja-JP"/>
        </w:rPr>
        <w:t>,</w:t>
      </w:r>
      <w:r w:rsidR="00031188" w:rsidRPr="00214EEA">
        <w:rPr>
          <w:rFonts w:ascii="Aptos" w:hAnsi="Aptos"/>
          <w:bCs/>
          <w:lang w:eastAsia="ja-JP"/>
        </w:rPr>
        <w:t xml:space="preserve"> </w:t>
      </w:r>
      <w:r w:rsidR="007C3707" w:rsidRPr="00214EEA">
        <w:rPr>
          <w:rFonts w:ascii="Aptos" w:hAnsi="Aptos"/>
          <w:bCs/>
          <w:lang w:eastAsia="ja-JP"/>
        </w:rPr>
        <w:t xml:space="preserve">Gabriele Di Carlo </w:t>
      </w:r>
      <w:r w:rsidR="00031188" w:rsidRPr="00214EEA">
        <w:rPr>
          <w:rFonts w:ascii="Aptos" w:hAnsi="Aptos"/>
          <w:bCs/>
          <w:lang w:eastAsia="ja-JP"/>
        </w:rPr>
        <w:t>e Daniela Meroni</w:t>
      </w:r>
    </w:p>
    <w:p w14:paraId="5A4BACBC" w14:textId="77777777" w:rsidR="00C82340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6960019C" w14:textId="31A45D58" w:rsidR="00D20CA8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r w:rsidRPr="00A016E0">
        <w:rPr>
          <w:rFonts w:ascii="Aptos" w:hAnsi="Aptos"/>
          <w:b/>
          <w:bCs/>
          <w:u w:val="single"/>
          <w:lang w:eastAsia="ja-JP"/>
        </w:rPr>
        <w:t>VE</w:t>
      </w:r>
      <w:r w:rsidR="00065D29" w:rsidRPr="00A016E0">
        <w:rPr>
          <w:rFonts w:ascii="Aptos" w:hAnsi="Aptos"/>
          <w:b/>
          <w:bCs/>
          <w:u w:val="single"/>
          <w:lang w:eastAsia="ja-JP"/>
        </w:rPr>
        <w:t>NER</w:t>
      </w:r>
      <w:r w:rsidRPr="00A016E0">
        <w:rPr>
          <w:rFonts w:ascii="Aptos" w:hAnsi="Aptos"/>
          <w:b/>
          <w:bCs/>
          <w:u w:val="single"/>
          <w:lang w:eastAsia="ja-JP"/>
        </w:rPr>
        <w:t>DÌ 2</w:t>
      </w:r>
      <w:r w:rsidR="00A016E0" w:rsidRPr="00A016E0">
        <w:rPr>
          <w:rFonts w:ascii="Aptos" w:hAnsi="Aptos"/>
          <w:b/>
          <w:bCs/>
          <w:u w:val="single"/>
          <w:lang w:eastAsia="ja-JP"/>
        </w:rPr>
        <w:t>0</w:t>
      </w:r>
      <w:r w:rsidRPr="00A016E0">
        <w:rPr>
          <w:rFonts w:ascii="Aptos" w:hAnsi="Aptos"/>
          <w:b/>
          <w:bCs/>
          <w:u w:val="single"/>
          <w:lang w:eastAsia="ja-JP"/>
        </w:rPr>
        <w:t xml:space="preserve"> SETTEMBRE 202</w:t>
      </w:r>
      <w:r w:rsidR="00D20CA8" w:rsidRPr="00A016E0">
        <w:rPr>
          <w:rFonts w:ascii="Aptos" w:hAnsi="Aptos"/>
          <w:b/>
          <w:bCs/>
          <w:u w:val="single"/>
          <w:lang w:eastAsia="ja-JP"/>
        </w:rPr>
        <w:t>4, o</w:t>
      </w:r>
      <w:r w:rsidRPr="00A016E0">
        <w:rPr>
          <w:rFonts w:ascii="Aptos" w:hAnsi="Aptos"/>
          <w:b/>
          <w:bCs/>
          <w:u w:val="single"/>
          <w:lang w:eastAsia="ja-JP"/>
        </w:rPr>
        <w:t>re 15</w:t>
      </w:r>
      <w:r w:rsidR="004A791A" w:rsidRPr="00A016E0">
        <w:rPr>
          <w:rFonts w:ascii="Aptos" w:hAnsi="Aptos"/>
          <w:b/>
          <w:bCs/>
          <w:u w:val="single"/>
          <w:lang w:eastAsia="ja-JP"/>
        </w:rPr>
        <w:t>-</w:t>
      </w:r>
      <w:r w:rsidR="004B696E" w:rsidRPr="00A016E0">
        <w:rPr>
          <w:rFonts w:ascii="Aptos" w:hAnsi="Aptos"/>
          <w:b/>
          <w:bCs/>
          <w:u w:val="single"/>
          <w:lang w:eastAsia="ja-JP"/>
        </w:rPr>
        <w:t>17</w:t>
      </w:r>
      <w:r w:rsidR="00762415">
        <w:rPr>
          <w:rFonts w:ascii="Aptos" w:hAnsi="Aptos"/>
          <w:b/>
          <w:bCs/>
          <w:u w:val="single"/>
          <w:lang w:eastAsia="ja-JP"/>
        </w:rPr>
        <w:t>.30</w:t>
      </w:r>
    </w:p>
    <w:p w14:paraId="1E2B2B48" w14:textId="2771080D" w:rsidR="007C3707" w:rsidRDefault="00283FC8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bCs/>
          <w:i/>
          <w:lang w:eastAsia="ja-JP"/>
        </w:rPr>
      </w:pPr>
      <w:r w:rsidRPr="000D65A8">
        <w:rPr>
          <w:rFonts w:ascii="Aptos" w:hAnsi="Aptos"/>
          <w:b/>
          <w:bCs/>
          <w:i/>
          <w:lang w:eastAsia="ja-JP"/>
        </w:rPr>
        <w:t xml:space="preserve">Estrazione </w:t>
      </w:r>
      <w:r w:rsidR="00852ACC">
        <w:rPr>
          <w:rFonts w:ascii="Aptos" w:hAnsi="Aptos"/>
          <w:b/>
          <w:bCs/>
          <w:i/>
          <w:lang w:eastAsia="ja-JP"/>
        </w:rPr>
        <w:t>dell’</w:t>
      </w:r>
      <w:r w:rsidRPr="000D65A8">
        <w:rPr>
          <w:rFonts w:ascii="Aptos" w:hAnsi="Aptos"/>
          <w:b/>
          <w:bCs/>
          <w:i/>
          <w:lang w:eastAsia="ja-JP"/>
        </w:rPr>
        <w:t xml:space="preserve">aldeide cinnamica dalla cannella </w:t>
      </w:r>
    </w:p>
    <w:p w14:paraId="2B11BE8C" w14:textId="0967EC02" w:rsidR="00C82340" w:rsidRPr="00214EEA" w:rsidRDefault="006276CD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214EEA">
        <w:rPr>
          <w:rFonts w:ascii="Aptos" w:hAnsi="Aptos"/>
          <w:bCs/>
          <w:i/>
          <w:lang w:eastAsia="ja-JP"/>
        </w:rPr>
        <w:t>Esperienza di laboratorio lunga, in presenza</w:t>
      </w:r>
      <w:r w:rsidRPr="00214EEA">
        <w:rPr>
          <w:rFonts w:ascii="Aptos" w:hAnsi="Aptos"/>
          <w:bCs/>
          <w:lang w:eastAsia="ja-JP"/>
        </w:rPr>
        <w:t xml:space="preserve"> – </w:t>
      </w:r>
      <w:r w:rsidR="00671BBE" w:rsidRPr="00214EEA">
        <w:rPr>
          <w:rFonts w:ascii="Aptos" w:hAnsi="Aptos"/>
          <w:bCs/>
          <w:lang w:eastAsia="ja-JP"/>
        </w:rPr>
        <w:t>Referent</w:t>
      </w:r>
      <w:r w:rsidR="00DE3260">
        <w:rPr>
          <w:rFonts w:ascii="Aptos" w:hAnsi="Aptos"/>
          <w:bCs/>
          <w:lang w:eastAsia="ja-JP"/>
        </w:rPr>
        <w:t>e</w:t>
      </w:r>
      <w:r w:rsidR="00671BBE" w:rsidRPr="00214EEA">
        <w:rPr>
          <w:rFonts w:ascii="Aptos" w:hAnsi="Aptos"/>
          <w:bCs/>
          <w:lang w:eastAsia="ja-JP"/>
        </w:rPr>
        <w:t xml:space="preserve">: </w:t>
      </w:r>
      <w:r w:rsidR="00DE3260">
        <w:rPr>
          <w:rFonts w:ascii="Aptos" w:hAnsi="Aptos"/>
          <w:bCs/>
          <w:lang w:eastAsia="ja-JP"/>
        </w:rPr>
        <w:t>Gabriele Di Carlo</w:t>
      </w:r>
    </w:p>
    <w:p w14:paraId="62C7CA4A" w14:textId="77777777" w:rsidR="00C82340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1B7ECA08" w14:textId="3768E620" w:rsidR="004B696E" w:rsidRPr="00214EEA" w:rsidRDefault="00A016E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bookmarkStart w:id="5" w:name="_Hlk74565252"/>
      <w:bookmarkStart w:id="6" w:name="_Hlk104803564"/>
      <w:bookmarkStart w:id="7" w:name="_Hlk74566317"/>
      <w:r w:rsidRPr="00022B35">
        <w:rPr>
          <w:rFonts w:ascii="Aptos" w:hAnsi="Aptos"/>
          <w:b/>
          <w:bCs/>
          <w:u w:val="single"/>
          <w:lang w:eastAsia="ja-JP"/>
        </w:rPr>
        <w:t>MARTEDÌ</w:t>
      </w:r>
      <w:r w:rsidR="004B696E" w:rsidRPr="00022B35">
        <w:rPr>
          <w:rFonts w:ascii="Aptos" w:hAnsi="Aptos"/>
          <w:b/>
          <w:bCs/>
          <w:u w:val="single"/>
          <w:lang w:eastAsia="ja-JP"/>
        </w:rPr>
        <w:t xml:space="preserve"> 2</w:t>
      </w:r>
      <w:r w:rsidR="00F502EA" w:rsidRPr="00022B35">
        <w:rPr>
          <w:rFonts w:ascii="Aptos" w:hAnsi="Aptos"/>
          <w:b/>
          <w:bCs/>
          <w:u w:val="single"/>
          <w:lang w:eastAsia="ja-JP"/>
        </w:rPr>
        <w:t>4</w:t>
      </w:r>
      <w:r w:rsidR="004B696E" w:rsidRPr="00022B35">
        <w:rPr>
          <w:rFonts w:ascii="Aptos" w:hAnsi="Aptos"/>
          <w:b/>
          <w:bCs/>
          <w:u w:val="single"/>
          <w:lang w:eastAsia="ja-JP"/>
        </w:rPr>
        <w:t xml:space="preserve"> SETTEMBRE 2024, ore 15-16</w:t>
      </w:r>
      <w:r w:rsidR="00022B35" w:rsidRPr="00022B35">
        <w:rPr>
          <w:rFonts w:ascii="Aptos" w:hAnsi="Aptos"/>
          <w:b/>
          <w:bCs/>
          <w:u w:val="single"/>
          <w:lang w:eastAsia="ja-JP"/>
        </w:rPr>
        <w:t>.30</w:t>
      </w:r>
    </w:p>
    <w:p w14:paraId="703BF328" w14:textId="13FD783E" w:rsidR="00EF263C" w:rsidRDefault="00283FC8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bCs/>
          <w:i/>
          <w:lang w:eastAsia="ja-JP"/>
        </w:rPr>
      </w:pPr>
      <w:r w:rsidRPr="000D65A8">
        <w:rPr>
          <w:rFonts w:ascii="Aptos" w:hAnsi="Aptos"/>
          <w:b/>
          <w:bCs/>
          <w:i/>
          <w:lang w:eastAsia="ja-JP"/>
        </w:rPr>
        <w:t>Sintesi dell’aldeide cinnamica</w:t>
      </w:r>
    </w:p>
    <w:p w14:paraId="69A6CA7E" w14:textId="58E55007" w:rsidR="004B696E" w:rsidRPr="00214EEA" w:rsidRDefault="006276CD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214EEA">
        <w:rPr>
          <w:rFonts w:ascii="Aptos" w:hAnsi="Aptos"/>
          <w:bCs/>
          <w:i/>
          <w:lang w:eastAsia="ja-JP"/>
        </w:rPr>
        <w:t>Esperienza di laboratorio breve, in presenza</w:t>
      </w:r>
      <w:r w:rsidRPr="00214EEA">
        <w:rPr>
          <w:rFonts w:ascii="Aptos" w:hAnsi="Aptos"/>
          <w:bCs/>
          <w:lang w:eastAsia="ja-JP"/>
        </w:rPr>
        <w:t xml:space="preserve"> – R</w:t>
      </w:r>
      <w:r w:rsidR="00671BBE" w:rsidRPr="00214EEA">
        <w:rPr>
          <w:rFonts w:ascii="Aptos" w:hAnsi="Aptos"/>
          <w:bCs/>
          <w:lang w:eastAsia="ja-JP"/>
        </w:rPr>
        <w:t>eferent</w:t>
      </w:r>
      <w:r w:rsidR="00DE3260">
        <w:rPr>
          <w:rFonts w:ascii="Aptos" w:hAnsi="Aptos"/>
          <w:bCs/>
          <w:lang w:eastAsia="ja-JP"/>
        </w:rPr>
        <w:t>e</w:t>
      </w:r>
      <w:r w:rsidR="00671BBE" w:rsidRPr="00214EEA">
        <w:rPr>
          <w:rFonts w:ascii="Aptos" w:hAnsi="Aptos"/>
          <w:bCs/>
          <w:lang w:eastAsia="ja-JP"/>
        </w:rPr>
        <w:t>:</w:t>
      </w:r>
      <w:r w:rsidR="00DE3260" w:rsidRPr="00DE3260">
        <w:rPr>
          <w:rFonts w:ascii="Aptos" w:hAnsi="Aptos"/>
          <w:bCs/>
          <w:lang w:eastAsia="ja-JP"/>
        </w:rPr>
        <w:t xml:space="preserve"> </w:t>
      </w:r>
      <w:r w:rsidR="00DE3260">
        <w:rPr>
          <w:rFonts w:ascii="Aptos" w:hAnsi="Aptos"/>
          <w:bCs/>
          <w:lang w:eastAsia="ja-JP"/>
        </w:rPr>
        <w:t>Gabriele Di Carlo</w:t>
      </w:r>
    </w:p>
    <w:p w14:paraId="3A30BCB1" w14:textId="77777777" w:rsidR="00C82340" w:rsidRPr="00214EEA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6BCC3382" w14:textId="7FF587CC" w:rsidR="004B696E" w:rsidRPr="00BD5F78" w:rsidRDefault="00F502EA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r w:rsidRPr="00BD5F78">
        <w:rPr>
          <w:rFonts w:ascii="Aptos" w:hAnsi="Aptos"/>
          <w:b/>
          <w:bCs/>
          <w:u w:val="single"/>
          <w:lang w:eastAsia="ja-JP"/>
        </w:rPr>
        <w:t>GIOVE</w:t>
      </w:r>
      <w:r w:rsidR="004B696E" w:rsidRPr="00BD5F78">
        <w:rPr>
          <w:rFonts w:ascii="Aptos" w:hAnsi="Aptos"/>
          <w:b/>
          <w:bCs/>
          <w:u w:val="single"/>
          <w:lang w:eastAsia="ja-JP"/>
        </w:rPr>
        <w:t>DÌ 2</w:t>
      </w:r>
      <w:r w:rsidRPr="00BD5F78">
        <w:rPr>
          <w:rFonts w:ascii="Aptos" w:hAnsi="Aptos"/>
          <w:b/>
          <w:bCs/>
          <w:u w:val="single"/>
          <w:lang w:eastAsia="ja-JP"/>
        </w:rPr>
        <w:t>6</w:t>
      </w:r>
      <w:r w:rsidR="004B696E" w:rsidRPr="00BD5F78">
        <w:rPr>
          <w:rFonts w:ascii="Aptos" w:hAnsi="Aptos"/>
          <w:b/>
          <w:bCs/>
          <w:u w:val="single"/>
          <w:lang w:eastAsia="ja-JP"/>
        </w:rPr>
        <w:t xml:space="preserve"> SETTEMBRE 2024, ore 15-1</w:t>
      </w:r>
      <w:r w:rsidR="000C606C">
        <w:rPr>
          <w:rFonts w:ascii="Aptos" w:hAnsi="Aptos"/>
          <w:b/>
          <w:bCs/>
          <w:u w:val="single"/>
          <w:lang w:eastAsia="ja-JP"/>
        </w:rPr>
        <w:t>7.30</w:t>
      </w:r>
    </w:p>
    <w:p w14:paraId="5C47CD26" w14:textId="458C2CA0" w:rsidR="001D731E" w:rsidRPr="00852ACC" w:rsidRDefault="001D731E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bCs/>
          <w:i/>
          <w:iCs/>
          <w:lang w:eastAsia="ja-JP"/>
        </w:rPr>
      </w:pPr>
      <w:r w:rsidRPr="00852ACC">
        <w:rPr>
          <w:rFonts w:ascii="Aptos" w:hAnsi="Aptos"/>
          <w:b/>
          <w:bCs/>
          <w:i/>
          <w:iCs/>
          <w:lang w:eastAsia="ja-JP"/>
        </w:rPr>
        <w:t xml:space="preserve">Preparazione di microcapsule di alginato rivestite con </w:t>
      </w:r>
      <w:proofErr w:type="spellStart"/>
      <w:r w:rsidRPr="00852ACC">
        <w:rPr>
          <w:rFonts w:ascii="Aptos" w:hAnsi="Aptos"/>
          <w:b/>
          <w:bCs/>
          <w:i/>
          <w:iCs/>
          <w:lang w:eastAsia="ja-JP"/>
        </w:rPr>
        <w:t>chitosano</w:t>
      </w:r>
      <w:proofErr w:type="spellEnd"/>
      <w:r w:rsidRPr="00852ACC">
        <w:rPr>
          <w:rFonts w:ascii="Aptos" w:hAnsi="Aptos"/>
          <w:b/>
          <w:bCs/>
          <w:i/>
          <w:iCs/>
          <w:lang w:eastAsia="ja-JP"/>
        </w:rPr>
        <w:t xml:space="preserve"> contenenti principi attivi farmaceutici, aromi o fermenti lattici e analisi del loro rilascio </w:t>
      </w:r>
    </w:p>
    <w:p w14:paraId="380D7FD1" w14:textId="1F814E79" w:rsidR="004B696E" w:rsidRPr="00BD5F78" w:rsidRDefault="001D731E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BD5F78">
        <w:rPr>
          <w:rFonts w:ascii="Aptos" w:hAnsi="Aptos"/>
          <w:bCs/>
          <w:i/>
          <w:lang w:eastAsia="ja-JP"/>
        </w:rPr>
        <w:t>E</w:t>
      </w:r>
      <w:r w:rsidR="006276CD" w:rsidRPr="00BD5F78">
        <w:rPr>
          <w:rFonts w:ascii="Aptos" w:hAnsi="Aptos"/>
          <w:bCs/>
          <w:i/>
          <w:lang w:eastAsia="ja-JP"/>
        </w:rPr>
        <w:t>sperienza di laboratorio lunga, in presenza</w:t>
      </w:r>
      <w:r w:rsidR="006276CD" w:rsidRPr="00BD5F78">
        <w:rPr>
          <w:rFonts w:ascii="Aptos" w:hAnsi="Aptos"/>
          <w:bCs/>
          <w:lang w:eastAsia="ja-JP"/>
        </w:rPr>
        <w:t xml:space="preserve"> – </w:t>
      </w:r>
      <w:r w:rsidR="00671BBE" w:rsidRPr="00BD5F78">
        <w:rPr>
          <w:rFonts w:ascii="Aptos" w:hAnsi="Aptos"/>
          <w:bCs/>
          <w:lang w:eastAsia="ja-JP"/>
        </w:rPr>
        <w:t>Referent</w:t>
      </w:r>
      <w:r w:rsidR="00DE3260" w:rsidRPr="00BD5F78">
        <w:rPr>
          <w:rFonts w:ascii="Aptos" w:hAnsi="Aptos"/>
          <w:bCs/>
          <w:lang w:eastAsia="ja-JP"/>
        </w:rPr>
        <w:t>e</w:t>
      </w:r>
      <w:r w:rsidR="00671BBE" w:rsidRPr="00BD5F78">
        <w:rPr>
          <w:rFonts w:ascii="Aptos" w:hAnsi="Aptos"/>
          <w:bCs/>
          <w:lang w:eastAsia="ja-JP"/>
        </w:rPr>
        <w:t xml:space="preserve">: </w:t>
      </w:r>
      <w:r w:rsidR="00AA7E89" w:rsidRPr="00BD5F78">
        <w:rPr>
          <w:rFonts w:ascii="Aptos" w:hAnsi="Aptos"/>
          <w:bCs/>
          <w:lang w:eastAsia="ja-JP"/>
        </w:rPr>
        <w:t>Giuseppe D’Orazio</w:t>
      </w:r>
    </w:p>
    <w:p w14:paraId="2B4771FA" w14:textId="77777777" w:rsidR="00C82340" w:rsidRPr="00BD5F78" w:rsidRDefault="00C82340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6A0067BB" w14:textId="1DBDFBB5" w:rsidR="004B696E" w:rsidRPr="00BD5F78" w:rsidRDefault="00F40297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bookmarkStart w:id="8" w:name="_Hlk74566459"/>
      <w:bookmarkEnd w:id="5"/>
      <w:bookmarkEnd w:id="6"/>
      <w:bookmarkEnd w:id="7"/>
      <w:r w:rsidRPr="00BD5F78">
        <w:rPr>
          <w:rFonts w:ascii="Aptos" w:hAnsi="Aptos"/>
          <w:b/>
          <w:bCs/>
          <w:u w:val="single"/>
          <w:lang w:eastAsia="ja-JP"/>
        </w:rPr>
        <w:t>MARTE</w:t>
      </w:r>
      <w:r w:rsidR="004B696E" w:rsidRPr="00BD5F78">
        <w:rPr>
          <w:rFonts w:ascii="Aptos" w:hAnsi="Aptos"/>
          <w:b/>
          <w:bCs/>
          <w:u w:val="single"/>
          <w:lang w:eastAsia="ja-JP"/>
        </w:rPr>
        <w:t xml:space="preserve">DÌ </w:t>
      </w:r>
      <w:proofErr w:type="gramStart"/>
      <w:r w:rsidRPr="00BD5F78">
        <w:rPr>
          <w:rFonts w:ascii="Aptos" w:hAnsi="Aptos"/>
          <w:b/>
          <w:bCs/>
          <w:u w:val="single"/>
          <w:lang w:eastAsia="ja-JP"/>
        </w:rPr>
        <w:t>1</w:t>
      </w:r>
      <w:r w:rsidR="004B696E" w:rsidRPr="00BD5F78">
        <w:rPr>
          <w:rFonts w:ascii="Aptos" w:hAnsi="Aptos"/>
          <w:b/>
          <w:bCs/>
          <w:u w:val="single"/>
          <w:lang w:eastAsia="ja-JP"/>
        </w:rPr>
        <w:t xml:space="preserve"> </w:t>
      </w:r>
      <w:r w:rsidRPr="00BD5F78">
        <w:rPr>
          <w:rFonts w:ascii="Aptos" w:hAnsi="Aptos"/>
          <w:b/>
          <w:bCs/>
          <w:u w:val="single"/>
          <w:lang w:eastAsia="ja-JP"/>
        </w:rPr>
        <w:t>OTTO</w:t>
      </w:r>
      <w:r w:rsidR="004B696E" w:rsidRPr="00BD5F78">
        <w:rPr>
          <w:rFonts w:ascii="Aptos" w:hAnsi="Aptos"/>
          <w:b/>
          <w:bCs/>
          <w:u w:val="single"/>
          <w:lang w:eastAsia="ja-JP"/>
        </w:rPr>
        <w:t>BRE</w:t>
      </w:r>
      <w:proofErr w:type="gramEnd"/>
      <w:r w:rsidR="004B696E" w:rsidRPr="00BD5F78">
        <w:rPr>
          <w:rFonts w:ascii="Aptos" w:hAnsi="Aptos"/>
          <w:b/>
          <w:bCs/>
          <w:u w:val="single"/>
          <w:lang w:eastAsia="ja-JP"/>
        </w:rPr>
        <w:t xml:space="preserve"> 2024, ore 15-1</w:t>
      </w:r>
      <w:r w:rsidR="000C606C">
        <w:rPr>
          <w:rFonts w:ascii="Aptos" w:hAnsi="Aptos"/>
          <w:b/>
          <w:bCs/>
          <w:u w:val="single"/>
          <w:lang w:eastAsia="ja-JP"/>
        </w:rPr>
        <w:t>6</w:t>
      </w:r>
    </w:p>
    <w:p w14:paraId="3CE551E3" w14:textId="43B9C119" w:rsidR="005A25F2" w:rsidRPr="00852ACC" w:rsidRDefault="005A25F2" w:rsidP="00C0382A">
      <w:pPr>
        <w:pBdr>
          <w:left w:val="none" w:sz="4" w:space="31" w:color="000000"/>
        </w:pBdr>
        <w:suppressAutoHyphens/>
        <w:spacing w:line="276" w:lineRule="auto"/>
        <w:ind w:left="993" w:right="283"/>
        <w:rPr>
          <w:rFonts w:ascii="Aptos" w:hAnsi="Aptos"/>
          <w:b/>
          <w:bCs/>
          <w:i/>
          <w:iCs/>
          <w:lang w:eastAsia="ja-JP"/>
        </w:rPr>
      </w:pPr>
      <w:r w:rsidRPr="00852ACC">
        <w:rPr>
          <w:rFonts w:ascii="Aptos" w:hAnsi="Aptos"/>
          <w:b/>
          <w:bCs/>
          <w:i/>
          <w:iCs/>
          <w:lang w:eastAsia="ja-JP"/>
        </w:rPr>
        <w:t>Preparazione di microcapsule di alginato contenenti coloranti o aromi e loro rilascio</w:t>
      </w:r>
    </w:p>
    <w:p w14:paraId="6E3948E5" w14:textId="4C06FBFA" w:rsidR="004B696E" w:rsidRDefault="006276CD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BD5F78">
        <w:rPr>
          <w:rFonts w:ascii="Aptos" w:hAnsi="Aptos"/>
          <w:bCs/>
          <w:i/>
          <w:lang w:eastAsia="ja-JP"/>
        </w:rPr>
        <w:t>Esperienza di laboratorio</w:t>
      </w:r>
      <w:r w:rsidR="008832F6" w:rsidRPr="00BD5F78">
        <w:rPr>
          <w:rFonts w:ascii="Aptos" w:hAnsi="Aptos"/>
          <w:bCs/>
          <w:i/>
          <w:lang w:eastAsia="ja-JP"/>
        </w:rPr>
        <w:t xml:space="preserve"> breve,</w:t>
      </w:r>
      <w:r w:rsidRPr="00BD5F78">
        <w:rPr>
          <w:rFonts w:ascii="Aptos" w:hAnsi="Aptos"/>
          <w:bCs/>
          <w:i/>
          <w:lang w:eastAsia="ja-JP"/>
        </w:rPr>
        <w:t xml:space="preserve"> in presenza</w:t>
      </w:r>
      <w:r w:rsidRPr="00BD5F78">
        <w:rPr>
          <w:rFonts w:ascii="Aptos" w:hAnsi="Aptos"/>
          <w:bCs/>
          <w:lang w:eastAsia="ja-JP"/>
        </w:rPr>
        <w:t xml:space="preserve"> – </w:t>
      </w:r>
      <w:r w:rsidR="00671BBE" w:rsidRPr="00BD5F78">
        <w:rPr>
          <w:rFonts w:ascii="Aptos" w:hAnsi="Aptos"/>
          <w:bCs/>
          <w:lang w:eastAsia="ja-JP"/>
        </w:rPr>
        <w:t>Referent</w:t>
      </w:r>
      <w:r w:rsidR="00DE3260" w:rsidRPr="00BD5F78">
        <w:rPr>
          <w:rFonts w:ascii="Aptos" w:hAnsi="Aptos"/>
          <w:bCs/>
          <w:lang w:eastAsia="ja-JP"/>
        </w:rPr>
        <w:t>e</w:t>
      </w:r>
      <w:r w:rsidR="00671BBE" w:rsidRPr="00BD5F78">
        <w:rPr>
          <w:rFonts w:ascii="Aptos" w:hAnsi="Aptos"/>
          <w:bCs/>
          <w:lang w:eastAsia="ja-JP"/>
        </w:rPr>
        <w:t>:</w:t>
      </w:r>
      <w:r w:rsidR="00AA7E89" w:rsidRPr="00BD5F78">
        <w:rPr>
          <w:rFonts w:ascii="Aptos" w:hAnsi="Aptos"/>
          <w:bCs/>
          <w:lang w:eastAsia="ja-JP"/>
        </w:rPr>
        <w:t xml:space="preserve"> Giuseppe D’Orazio</w:t>
      </w:r>
    </w:p>
    <w:p w14:paraId="0A16EC64" w14:textId="77777777" w:rsidR="00125548" w:rsidRDefault="00125548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157E7470" w14:textId="49A4CE0F" w:rsidR="00850613" w:rsidRPr="000B7F5D" w:rsidRDefault="00850613" w:rsidP="000B7F5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D9E2F3" w:themeFill="accent1" w:themeFillTint="33"/>
        <w:suppressAutoHyphens/>
        <w:spacing w:line="276" w:lineRule="auto"/>
        <w:ind w:left="633" w:right="283"/>
        <w:jc w:val="both"/>
        <w:rPr>
          <w:rFonts w:ascii="Aptos" w:hAnsi="Aptos"/>
          <w:bCs/>
          <w:lang w:eastAsia="ja-JP"/>
        </w:rPr>
      </w:pPr>
      <w:r w:rsidRPr="000B7F5D">
        <w:rPr>
          <w:rFonts w:ascii="Aptos" w:hAnsi="Aptos"/>
          <w:bCs/>
          <w:i/>
          <w:iCs/>
          <w:lang w:eastAsia="ja-JP"/>
        </w:rPr>
        <w:lastRenderedPageBreak/>
        <w:t>Focus su</w:t>
      </w:r>
      <w:r w:rsidR="004067F1" w:rsidRPr="000B7F5D">
        <w:rPr>
          <w:rFonts w:ascii="Aptos" w:hAnsi="Aptos"/>
          <w:bCs/>
          <w:i/>
          <w:iCs/>
          <w:lang w:eastAsia="ja-JP"/>
        </w:rPr>
        <w:t>ll’insegnamento delle tecnologie chimiche industriali</w:t>
      </w:r>
      <w:r w:rsidRPr="000B7F5D">
        <w:rPr>
          <w:rFonts w:ascii="Aptos" w:hAnsi="Aptos"/>
          <w:bCs/>
          <w:lang w:eastAsia="ja-JP"/>
        </w:rPr>
        <w:t xml:space="preserve"> </w:t>
      </w:r>
      <w:r w:rsidRPr="000B7F5D">
        <w:rPr>
          <w:rFonts w:ascii="Aptos" w:hAnsi="Aptos"/>
          <w:b/>
          <w:i/>
          <w:iCs/>
          <w:lang w:eastAsia="ja-JP"/>
        </w:rPr>
        <w:t>“Un viaggio nella distillazione: tensione di vapore, equilibrio liquido vapore, dimensionamento della separazione”</w:t>
      </w:r>
    </w:p>
    <w:p w14:paraId="020297E2" w14:textId="77777777" w:rsidR="00850613" w:rsidRDefault="00850613" w:rsidP="00C0382A">
      <w:pPr>
        <w:suppressAutoHyphens/>
        <w:spacing w:line="276" w:lineRule="auto"/>
        <w:ind w:left="426" w:right="283" w:firstLine="567"/>
        <w:jc w:val="both"/>
        <w:rPr>
          <w:rFonts w:ascii="Aptos" w:hAnsi="Aptos"/>
          <w:b/>
          <w:bCs/>
          <w:u w:val="single"/>
          <w:lang w:eastAsia="ja-JP"/>
        </w:rPr>
      </w:pPr>
    </w:p>
    <w:p w14:paraId="1B0F8DBF" w14:textId="2B54AB8C" w:rsidR="00850613" w:rsidRPr="0072490D" w:rsidRDefault="00CE4A51" w:rsidP="00C0382A">
      <w:pPr>
        <w:suppressAutoHyphens/>
        <w:spacing w:line="276" w:lineRule="auto"/>
        <w:ind w:left="426" w:right="283" w:firstLine="567"/>
        <w:jc w:val="both"/>
        <w:rPr>
          <w:rFonts w:ascii="Aptos" w:hAnsi="Aptos"/>
          <w:bCs/>
          <w:i/>
          <w:lang w:eastAsia="ja-JP"/>
        </w:rPr>
      </w:pPr>
      <w:r w:rsidRPr="0072490D">
        <w:rPr>
          <w:rFonts w:ascii="Aptos" w:hAnsi="Aptos"/>
          <w:b/>
          <w:bCs/>
          <w:u w:val="single"/>
          <w:lang w:eastAsia="ja-JP"/>
        </w:rPr>
        <w:t>GIOVE</w:t>
      </w:r>
      <w:r w:rsidR="00850613" w:rsidRPr="0072490D">
        <w:rPr>
          <w:rFonts w:ascii="Aptos" w:hAnsi="Aptos"/>
          <w:b/>
          <w:bCs/>
          <w:u w:val="single"/>
          <w:lang w:eastAsia="ja-JP"/>
        </w:rPr>
        <w:t xml:space="preserve">DÌ </w:t>
      </w:r>
      <w:r w:rsidRPr="0072490D">
        <w:rPr>
          <w:rFonts w:ascii="Aptos" w:hAnsi="Aptos"/>
          <w:b/>
          <w:bCs/>
          <w:u w:val="single"/>
          <w:lang w:eastAsia="ja-JP"/>
        </w:rPr>
        <w:t>10</w:t>
      </w:r>
      <w:r w:rsidR="00850613" w:rsidRPr="0072490D">
        <w:rPr>
          <w:rFonts w:ascii="Aptos" w:hAnsi="Aptos"/>
          <w:b/>
          <w:bCs/>
          <w:u w:val="single"/>
          <w:lang w:eastAsia="ja-JP"/>
        </w:rPr>
        <w:t xml:space="preserve"> OTTOBRE 2024, ore 15-17</w:t>
      </w:r>
    </w:p>
    <w:p w14:paraId="35856AEB" w14:textId="4682A9C6" w:rsidR="00850613" w:rsidRPr="0072490D" w:rsidRDefault="00BA5CC7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i/>
          <w:lang w:eastAsia="ja-JP"/>
        </w:rPr>
      </w:pPr>
      <w:r w:rsidRPr="0072490D">
        <w:rPr>
          <w:rFonts w:ascii="Aptos" w:hAnsi="Aptos"/>
          <w:b/>
          <w:i/>
          <w:lang w:eastAsia="ja-JP"/>
        </w:rPr>
        <w:t>Seminario introduttivo + elaborazione dati sperimentali</w:t>
      </w:r>
    </w:p>
    <w:p w14:paraId="5FB0727B" w14:textId="6808D2A1" w:rsidR="00850613" w:rsidRPr="0072490D" w:rsidRDefault="00850613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72490D">
        <w:rPr>
          <w:rFonts w:ascii="Aptos" w:hAnsi="Aptos"/>
          <w:bCs/>
          <w:i/>
          <w:lang w:eastAsia="ja-JP"/>
        </w:rPr>
        <w:t>Seminario interattivo, online</w:t>
      </w:r>
      <w:r w:rsidRPr="0072490D">
        <w:rPr>
          <w:rFonts w:ascii="Aptos" w:hAnsi="Aptos"/>
          <w:bCs/>
          <w:lang w:eastAsia="ja-JP"/>
        </w:rPr>
        <w:t xml:space="preserve"> – Referente: Carlo Pirola</w:t>
      </w:r>
    </w:p>
    <w:p w14:paraId="7C475151" w14:textId="2F45B957" w:rsidR="00125548" w:rsidRPr="0072490D" w:rsidRDefault="00125548" w:rsidP="00C0382A">
      <w:pPr>
        <w:pStyle w:val="Paragrafoelenco"/>
        <w:suppressAutoHyphens/>
        <w:spacing w:line="276" w:lineRule="auto"/>
        <w:ind w:left="993" w:right="283"/>
        <w:jc w:val="both"/>
        <w:rPr>
          <w:rFonts w:ascii="Aptos" w:hAnsi="Aptos"/>
          <w:b/>
          <w:i/>
          <w:iCs/>
          <w:lang w:eastAsia="ja-JP"/>
        </w:rPr>
      </w:pPr>
    </w:p>
    <w:p w14:paraId="40911A03" w14:textId="42BD9758" w:rsidR="00850613" w:rsidRPr="0072490D" w:rsidRDefault="00CE4A51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i/>
          <w:lang w:eastAsia="ja-JP"/>
        </w:rPr>
      </w:pPr>
      <w:r w:rsidRPr="0072490D">
        <w:rPr>
          <w:rFonts w:ascii="Aptos" w:hAnsi="Aptos"/>
          <w:b/>
          <w:bCs/>
          <w:u w:val="single"/>
          <w:lang w:eastAsia="ja-JP"/>
        </w:rPr>
        <w:t>LUNE</w:t>
      </w:r>
      <w:r w:rsidR="00850613" w:rsidRPr="0072490D">
        <w:rPr>
          <w:rFonts w:ascii="Aptos" w:hAnsi="Aptos"/>
          <w:b/>
          <w:bCs/>
          <w:u w:val="single"/>
          <w:lang w:eastAsia="ja-JP"/>
        </w:rPr>
        <w:t xml:space="preserve">DÌ </w:t>
      </w:r>
      <w:r w:rsidRPr="0072490D">
        <w:rPr>
          <w:rFonts w:ascii="Aptos" w:hAnsi="Aptos"/>
          <w:b/>
          <w:bCs/>
          <w:u w:val="single"/>
          <w:lang w:eastAsia="ja-JP"/>
        </w:rPr>
        <w:t xml:space="preserve">14 </w:t>
      </w:r>
      <w:r w:rsidR="00850613" w:rsidRPr="0072490D">
        <w:rPr>
          <w:rFonts w:ascii="Aptos" w:hAnsi="Aptos"/>
          <w:b/>
          <w:bCs/>
          <w:u w:val="single"/>
          <w:lang w:eastAsia="ja-JP"/>
        </w:rPr>
        <w:t>OTTOBRE 2024, ore 15-17</w:t>
      </w:r>
    </w:p>
    <w:p w14:paraId="353C3C85" w14:textId="587CC19B" w:rsidR="00850613" w:rsidRPr="0072490D" w:rsidRDefault="00BA5CC7" w:rsidP="00C0382A">
      <w:pPr>
        <w:suppressAutoHyphens/>
        <w:spacing w:line="276" w:lineRule="auto"/>
        <w:ind w:left="993" w:right="283"/>
        <w:jc w:val="both"/>
        <w:rPr>
          <w:rFonts w:ascii="Aptos" w:hAnsi="Aptos"/>
          <w:b/>
          <w:i/>
          <w:lang w:eastAsia="ja-JP"/>
        </w:rPr>
      </w:pPr>
      <w:r w:rsidRPr="0072490D">
        <w:rPr>
          <w:rFonts w:ascii="Aptos" w:hAnsi="Aptos"/>
          <w:b/>
          <w:i/>
          <w:lang w:eastAsia="ja-JP"/>
        </w:rPr>
        <w:t>Determinazione sperimentale di dati di tensione di vapore</w:t>
      </w:r>
    </w:p>
    <w:p w14:paraId="088AB8CD" w14:textId="5A637995" w:rsidR="00850613" w:rsidRPr="00BD5F78" w:rsidRDefault="00850613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72490D">
        <w:rPr>
          <w:rFonts w:ascii="Aptos" w:hAnsi="Aptos"/>
          <w:bCs/>
          <w:i/>
          <w:lang w:eastAsia="ja-JP"/>
        </w:rPr>
        <w:t>Esperienza di laboratorio lunga, in presenza</w:t>
      </w:r>
      <w:r w:rsidRPr="0072490D">
        <w:rPr>
          <w:rFonts w:ascii="Aptos" w:hAnsi="Aptos"/>
          <w:bCs/>
          <w:lang w:eastAsia="ja-JP"/>
        </w:rPr>
        <w:t xml:space="preserve"> – Referente: Carlo Pirola</w:t>
      </w:r>
    </w:p>
    <w:p w14:paraId="44991A41" w14:textId="77777777" w:rsidR="00850613" w:rsidRDefault="00850613" w:rsidP="00C0382A">
      <w:pPr>
        <w:pStyle w:val="Paragrafoelenco"/>
        <w:suppressAutoHyphens/>
        <w:spacing w:line="276" w:lineRule="auto"/>
        <w:ind w:left="993" w:right="283"/>
        <w:jc w:val="both"/>
        <w:rPr>
          <w:rFonts w:ascii="Aptos" w:hAnsi="Aptos"/>
          <w:b/>
          <w:i/>
          <w:iCs/>
          <w:lang w:eastAsia="ja-JP"/>
        </w:rPr>
      </w:pPr>
    </w:p>
    <w:p w14:paraId="4AF10889" w14:textId="42241CBC" w:rsidR="07538F71" w:rsidRPr="000B7F5D" w:rsidRDefault="00146E5F" w:rsidP="000B7F5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hd w:val="clear" w:color="auto" w:fill="D9E2F3" w:themeFill="accent1" w:themeFillTint="33"/>
        <w:suppressAutoHyphens/>
        <w:spacing w:line="276" w:lineRule="auto"/>
        <w:ind w:left="567" w:right="283"/>
        <w:jc w:val="both"/>
        <w:rPr>
          <w:rFonts w:ascii="Aptos" w:hAnsi="Aptos"/>
          <w:b/>
          <w:bCs/>
          <w:i/>
          <w:iCs/>
          <w:lang w:eastAsia="ja-JP"/>
        </w:rPr>
      </w:pPr>
      <w:r w:rsidRPr="000B7F5D">
        <w:rPr>
          <w:rFonts w:ascii="Aptos" w:hAnsi="Aptos"/>
          <w:i/>
          <w:iCs/>
          <w:lang w:eastAsia="ja-JP"/>
        </w:rPr>
        <w:t>Seminari interattivi sulla didattica chimica</w:t>
      </w:r>
      <w:r w:rsidRPr="000B7F5D">
        <w:rPr>
          <w:rFonts w:ascii="Aptos" w:hAnsi="Aptos"/>
          <w:b/>
          <w:bCs/>
          <w:i/>
          <w:iCs/>
          <w:lang w:eastAsia="ja-JP"/>
        </w:rPr>
        <w:t xml:space="preserve"> </w:t>
      </w:r>
      <w:r w:rsidR="07538F71" w:rsidRPr="000B7F5D">
        <w:rPr>
          <w:rFonts w:ascii="Aptos" w:hAnsi="Aptos"/>
          <w:b/>
          <w:bCs/>
          <w:i/>
          <w:iCs/>
          <w:lang w:eastAsia="ja-JP"/>
        </w:rPr>
        <w:t>“Oltre il libro di testo: Approcci innovativi alla Didattica della Chimica”</w:t>
      </w:r>
    </w:p>
    <w:p w14:paraId="7567E003" w14:textId="58B227D7" w:rsidR="3FC55FEC" w:rsidRPr="00D57231" w:rsidRDefault="3FC55FEC" w:rsidP="00C0382A">
      <w:pPr>
        <w:pStyle w:val="Paragrafoelenco"/>
        <w:spacing w:line="276" w:lineRule="auto"/>
        <w:ind w:left="993" w:right="283"/>
        <w:jc w:val="both"/>
        <w:rPr>
          <w:rFonts w:ascii="Aptos" w:hAnsi="Aptos"/>
          <w:b/>
          <w:bCs/>
          <w:i/>
          <w:iCs/>
          <w:lang w:eastAsia="ja-JP"/>
        </w:rPr>
      </w:pPr>
    </w:p>
    <w:p w14:paraId="3ECCFB28" w14:textId="6F04D589" w:rsidR="00146E5F" w:rsidRPr="00D57231" w:rsidRDefault="00D57231" w:rsidP="00C0382A">
      <w:pPr>
        <w:suppressAutoHyphens/>
        <w:spacing w:line="276" w:lineRule="auto"/>
        <w:ind w:left="993" w:right="283"/>
        <w:jc w:val="both"/>
        <w:rPr>
          <w:rFonts w:ascii="Aptos" w:hAnsi="Aptos"/>
          <w:i/>
          <w:iCs/>
          <w:lang w:eastAsia="ja-JP"/>
        </w:rPr>
      </w:pPr>
      <w:r w:rsidRPr="00D57231">
        <w:rPr>
          <w:rFonts w:ascii="Aptos" w:hAnsi="Aptos"/>
          <w:b/>
          <w:bCs/>
          <w:u w:val="single"/>
          <w:lang w:eastAsia="ja-JP"/>
        </w:rPr>
        <w:t>VENE</w:t>
      </w:r>
      <w:r w:rsidR="0B4C2982" w:rsidRPr="00D57231">
        <w:rPr>
          <w:rFonts w:ascii="Aptos" w:hAnsi="Aptos"/>
          <w:b/>
          <w:bCs/>
          <w:u w:val="single"/>
          <w:lang w:eastAsia="ja-JP"/>
        </w:rPr>
        <w:t>R</w:t>
      </w:r>
      <w:r w:rsidR="00146E5F" w:rsidRPr="00D57231">
        <w:rPr>
          <w:rFonts w:ascii="Aptos" w:hAnsi="Aptos"/>
          <w:b/>
          <w:bCs/>
          <w:u w:val="single"/>
          <w:lang w:eastAsia="ja-JP"/>
        </w:rPr>
        <w:t xml:space="preserve">DÌ </w:t>
      </w:r>
      <w:r w:rsidRPr="00D57231">
        <w:rPr>
          <w:rFonts w:ascii="Aptos" w:hAnsi="Aptos"/>
          <w:b/>
          <w:bCs/>
          <w:u w:val="single"/>
          <w:lang w:eastAsia="ja-JP"/>
        </w:rPr>
        <w:t>18</w:t>
      </w:r>
      <w:r w:rsidR="00146E5F" w:rsidRPr="00D57231">
        <w:rPr>
          <w:rFonts w:ascii="Aptos" w:hAnsi="Aptos"/>
          <w:b/>
          <w:bCs/>
          <w:u w:val="single"/>
          <w:lang w:eastAsia="ja-JP"/>
        </w:rPr>
        <w:t xml:space="preserve"> OTTOBRE 2024, ore 15-17</w:t>
      </w:r>
      <w:r w:rsidR="229B8071" w:rsidRPr="00D57231">
        <w:rPr>
          <w:rFonts w:ascii="Aptos" w:hAnsi="Aptos"/>
          <w:b/>
          <w:bCs/>
          <w:u w:val="single"/>
          <w:lang w:eastAsia="ja-JP"/>
        </w:rPr>
        <w:t xml:space="preserve">     </w:t>
      </w:r>
    </w:p>
    <w:p w14:paraId="5154D263" w14:textId="5EDD9416" w:rsidR="0CE90533" w:rsidRPr="00D57231" w:rsidRDefault="0CE90533" w:rsidP="00C0382A">
      <w:pPr>
        <w:spacing w:line="276" w:lineRule="auto"/>
        <w:ind w:left="993" w:right="283"/>
        <w:jc w:val="both"/>
        <w:rPr>
          <w:rFonts w:ascii="Aptos" w:hAnsi="Aptos"/>
          <w:b/>
          <w:bCs/>
          <w:i/>
          <w:iCs/>
          <w:lang w:eastAsia="ja-JP"/>
        </w:rPr>
      </w:pPr>
      <w:r w:rsidRPr="00D57231">
        <w:rPr>
          <w:rFonts w:ascii="Aptos" w:hAnsi="Aptos"/>
          <w:b/>
          <w:bCs/>
          <w:i/>
          <w:iCs/>
          <w:lang w:eastAsia="ja-JP"/>
        </w:rPr>
        <w:t>Che cos'è una mole? Alla scoperta di atomi, molecole e unità di misura chimiche</w:t>
      </w:r>
    </w:p>
    <w:p w14:paraId="23697A09" w14:textId="2CAD0304" w:rsidR="00146E5F" w:rsidRPr="00D57231" w:rsidRDefault="00146E5F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D57231">
        <w:rPr>
          <w:rFonts w:ascii="Aptos" w:hAnsi="Aptos"/>
          <w:bCs/>
          <w:i/>
          <w:lang w:eastAsia="ja-JP"/>
        </w:rPr>
        <w:t>Seminario interattivo, online</w:t>
      </w:r>
      <w:r w:rsidRPr="00D57231">
        <w:rPr>
          <w:rFonts w:ascii="Aptos" w:hAnsi="Aptos"/>
          <w:bCs/>
          <w:lang w:eastAsia="ja-JP"/>
        </w:rPr>
        <w:t xml:space="preserve"> – Referente: Valentina Pifferi, </w:t>
      </w:r>
      <w:r w:rsidR="00A301EC" w:rsidRPr="00D57231">
        <w:rPr>
          <w:rFonts w:ascii="Aptos" w:hAnsi="Aptos"/>
          <w:bCs/>
          <w:lang w:eastAsia="ja-JP"/>
        </w:rPr>
        <w:t>Laura Santagostini</w:t>
      </w:r>
    </w:p>
    <w:p w14:paraId="43F6C4BC" w14:textId="77777777" w:rsidR="00146E5F" w:rsidRPr="00D57231" w:rsidRDefault="00146E5F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</w:p>
    <w:p w14:paraId="1B3D756F" w14:textId="6C87FA7D" w:rsidR="00146E5F" w:rsidRPr="00146E5F" w:rsidRDefault="00D57231" w:rsidP="00C0382A">
      <w:pPr>
        <w:suppressAutoHyphens/>
        <w:spacing w:line="276" w:lineRule="auto"/>
        <w:ind w:left="993" w:right="283"/>
        <w:jc w:val="both"/>
        <w:rPr>
          <w:rFonts w:ascii="Aptos" w:hAnsi="Aptos"/>
          <w:i/>
          <w:iCs/>
          <w:lang w:eastAsia="ja-JP"/>
        </w:rPr>
      </w:pPr>
      <w:r w:rsidRPr="00D57231">
        <w:rPr>
          <w:rFonts w:ascii="Aptos" w:hAnsi="Aptos"/>
          <w:b/>
          <w:bCs/>
          <w:u w:val="single"/>
          <w:lang w:eastAsia="ja-JP"/>
        </w:rPr>
        <w:t>MART</w:t>
      </w:r>
      <w:r w:rsidR="00146E5F" w:rsidRPr="00D57231">
        <w:rPr>
          <w:rFonts w:ascii="Aptos" w:hAnsi="Aptos"/>
          <w:b/>
          <w:bCs/>
          <w:u w:val="single"/>
          <w:lang w:eastAsia="ja-JP"/>
        </w:rPr>
        <w:t xml:space="preserve">EDÌ </w:t>
      </w:r>
      <w:r w:rsidRPr="00D57231">
        <w:rPr>
          <w:rFonts w:ascii="Aptos" w:hAnsi="Aptos"/>
          <w:b/>
          <w:bCs/>
          <w:u w:val="single"/>
          <w:lang w:eastAsia="ja-JP"/>
        </w:rPr>
        <w:t>22</w:t>
      </w:r>
      <w:r w:rsidR="00146E5F" w:rsidRPr="00D57231">
        <w:rPr>
          <w:rFonts w:ascii="Aptos" w:hAnsi="Aptos"/>
          <w:b/>
          <w:bCs/>
          <w:u w:val="single"/>
          <w:lang w:eastAsia="ja-JP"/>
        </w:rPr>
        <w:t xml:space="preserve"> OTTOBRE 2024, ore 15-17</w:t>
      </w:r>
      <w:r w:rsidR="11BC7B10" w:rsidRPr="00D57231">
        <w:rPr>
          <w:rFonts w:ascii="Aptos" w:hAnsi="Aptos"/>
          <w:b/>
          <w:bCs/>
          <w:u w:val="single"/>
          <w:lang w:eastAsia="ja-JP"/>
        </w:rPr>
        <w:t xml:space="preserve">    </w:t>
      </w:r>
    </w:p>
    <w:p w14:paraId="504583A6" w14:textId="46C65AD0" w:rsidR="3BCEDC95" w:rsidRDefault="3BCEDC95" w:rsidP="00C0382A">
      <w:pPr>
        <w:spacing w:line="276" w:lineRule="auto"/>
        <w:ind w:left="993" w:right="283"/>
        <w:jc w:val="both"/>
        <w:rPr>
          <w:rFonts w:ascii="Aptos" w:hAnsi="Aptos"/>
          <w:b/>
          <w:bCs/>
          <w:i/>
          <w:iCs/>
          <w:lang w:eastAsia="ja-JP"/>
        </w:rPr>
      </w:pPr>
      <w:r w:rsidRPr="3FC55FEC">
        <w:rPr>
          <w:rFonts w:ascii="Aptos" w:hAnsi="Aptos"/>
          <w:b/>
          <w:bCs/>
          <w:i/>
          <w:iCs/>
          <w:lang w:eastAsia="ja-JP"/>
        </w:rPr>
        <w:t>Diluire e titolare: alla scoperta delle concentrazioni!</w:t>
      </w:r>
    </w:p>
    <w:p w14:paraId="5D1EC7A0" w14:textId="38B74CA8" w:rsidR="00146E5F" w:rsidRPr="00146E5F" w:rsidRDefault="00146E5F" w:rsidP="00C0382A">
      <w:pPr>
        <w:suppressAutoHyphens/>
        <w:spacing w:line="276" w:lineRule="auto"/>
        <w:ind w:left="993" w:right="283"/>
        <w:jc w:val="both"/>
        <w:rPr>
          <w:rFonts w:ascii="Aptos" w:hAnsi="Aptos"/>
          <w:bCs/>
          <w:lang w:eastAsia="ja-JP"/>
        </w:rPr>
      </w:pPr>
      <w:r w:rsidRPr="00146E5F">
        <w:rPr>
          <w:rFonts w:ascii="Aptos" w:hAnsi="Aptos"/>
          <w:bCs/>
          <w:i/>
          <w:lang w:eastAsia="ja-JP"/>
        </w:rPr>
        <w:t>Seminario interattivo, online</w:t>
      </w:r>
      <w:r w:rsidRPr="00146E5F">
        <w:rPr>
          <w:rFonts w:ascii="Aptos" w:hAnsi="Aptos"/>
          <w:bCs/>
          <w:lang w:eastAsia="ja-JP"/>
        </w:rPr>
        <w:t xml:space="preserve"> – Referente: </w:t>
      </w:r>
      <w:r w:rsidR="00A301EC">
        <w:rPr>
          <w:rFonts w:ascii="Aptos" w:hAnsi="Aptos"/>
          <w:bCs/>
          <w:lang w:eastAsia="ja-JP"/>
        </w:rPr>
        <w:t>Valentina Pifferi, Laura Santagostini</w:t>
      </w:r>
    </w:p>
    <w:p w14:paraId="34125829" w14:textId="77777777" w:rsidR="00146E5F" w:rsidRPr="00146E5F" w:rsidRDefault="00146E5F" w:rsidP="00146E5F">
      <w:pPr>
        <w:suppressAutoHyphens/>
        <w:spacing w:line="276" w:lineRule="auto"/>
        <w:jc w:val="both"/>
        <w:rPr>
          <w:rFonts w:ascii="Aptos" w:hAnsi="Aptos"/>
          <w:b/>
          <w:i/>
          <w:iCs/>
          <w:lang w:eastAsia="ja-JP"/>
        </w:rPr>
      </w:pPr>
    </w:p>
    <w:p w14:paraId="30C3CA3E" w14:textId="5EDA9FFB" w:rsidR="00214EEA" w:rsidRDefault="00214EEA" w:rsidP="002D31B7">
      <w:pPr>
        <w:ind w:left="426"/>
        <w:rPr>
          <w:rFonts w:ascii="Aptos" w:hAnsi="Aptos"/>
          <w:bCs/>
          <w:i/>
          <w:lang w:eastAsia="ja-JP"/>
        </w:rPr>
      </w:pPr>
      <w:r>
        <w:rPr>
          <w:rFonts w:ascii="Aptos" w:hAnsi="Aptos"/>
          <w:bCs/>
          <w:i/>
          <w:lang w:eastAsia="ja-JP"/>
        </w:rPr>
        <w:br w:type="page"/>
      </w:r>
    </w:p>
    <w:bookmarkEnd w:id="8"/>
    <w:p w14:paraId="0486B29C" w14:textId="7FD24B97" w:rsidR="006950DD" w:rsidRPr="00214EEA" w:rsidRDefault="006950DD" w:rsidP="002D31B7">
      <w:pPr>
        <w:tabs>
          <w:tab w:val="left" w:pos="6658"/>
        </w:tabs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214EEA">
        <w:rPr>
          <w:rFonts w:ascii="Aptos" w:hAnsi="Aptos"/>
          <w:bCs/>
          <w:i/>
          <w:lang w:eastAsia="ja-JP"/>
        </w:rPr>
        <w:lastRenderedPageBreak/>
        <w:t>Seminario online – 1</w:t>
      </w:r>
      <w:r w:rsidR="008334EA" w:rsidRPr="00214EEA">
        <w:rPr>
          <w:rFonts w:ascii="Aptos" w:hAnsi="Aptos"/>
          <w:bCs/>
          <w:i/>
          <w:lang w:eastAsia="ja-JP"/>
        </w:rPr>
        <w:t>6</w:t>
      </w:r>
      <w:r w:rsidRPr="00214EEA">
        <w:rPr>
          <w:rFonts w:ascii="Aptos" w:hAnsi="Aptos"/>
          <w:bCs/>
          <w:i/>
          <w:lang w:eastAsia="ja-JP"/>
        </w:rPr>
        <w:t>/09/202</w:t>
      </w:r>
      <w:r w:rsidR="008334EA" w:rsidRPr="00214EEA">
        <w:rPr>
          <w:rFonts w:ascii="Aptos" w:hAnsi="Aptos"/>
          <w:bCs/>
          <w:i/>
          <w:lang w:eastAsia="ja-JP"/>
        </w:rPr>
        <w:t>4</w:t>
      </w:r>
      <w:r w:rsidRPr="00214EEA">
        <w:rPr>
          <w:rFonts w:ascii="Aptos" w:hAnsi="Aptos"/>
          <w:bCs/>
          <w:i/>
          <w:lang w:eastAsia="ja-JP"/>
        </w:rPr>
        <w:t xml:space="preserve"> – ore 15-17</w:t>
      </w:r>
    </w:p>
    <w:p w14:paraId="022AA8EB" w14:textId="77777777" w:rsidR="008334EA" w:rsidRPr="00214EEA" w:rsidRDefault="008334EA" w:rsidP="002D31B7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/>
          <w:bCs/>
          <w:lang w:eastAsia="ja-JP"/>
        </w:rPr>
      </w:pPr>
      <w:r w:rsidRPr="00214EEA">
        <w:rPr>
          <w:rFonts w:ascii="Aptos" w:hAnsi="Aptos"/>
          <w:b/>
          <w:bCs/>
          <w:lang w:eastAsia="ja-JP"/>
        </w:rPr>
        <w:t xml:space="preserve">I </w:t>
      </w:r>
      <w:proofErr w:type="spellStart"/>
      <w:r w:rsidRPr="00214EEA">
        <w:rPr>
          <w:rFonts w:ascii="Aptos" w:hAnsi="Aptos"/>
          <w:b/>
          <w:bCs/>
          <w:lang w:eastAsia="ja-JP"/>
        </w:rPr>
        <w:t>biocompositi</w:t>
      </w:r>
      <w:proofErr w:type="spellEnd"/>
      <w:r w:rsidRPr="00214EEA">
        <w:rPr>
          <w:rFonts w:ascii="Aptos" w:hAnsi="Aptos"/>
          <w:b/>
          <w:bCs/>
          <w:lang w:eastAsia="ja-JP"/>
        </w:rPr>
        <w:t xml:space="preserve">: una nuova generazione di materiali polimerici sostenibili </w:t>
      </w:r>
    </w:p>
    <w:p w14:paraId="004E4E43" w14:textId="03B0E54F" w:rsidR="006950DD" w:rsidRDefault="008334EA" w:rsidP="002D31B7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lang w:eastAsia="ja-JP"/>
        </w:rPr>
      </w:pPr>
      <w:r w:rsidRPr="00214EEA">
        <w:rPr>
          <w:rFonts w:ascii="Aptos" w:hAnsi="Aptos"/>
          <w:bCs/>
          <w:lang w:eastAsia="ja-JP"/>
        </w:rPr>
        <w:t>(</w:t>
      </w:r>
      <w:r w:rsidR="00F61B4B" w:rsidRPr="00214EEA">
        <w:rPr>
          <w:rFonts w:ascii="Aptos" w:hAnsi="Aptos"/>
          <w:bCs/>
          <w:lang w:eastAsia="ja-JP"/>
        </w:rPr>
        <w:t>Referenti:</w:t>
      </w:r>
      <w:r w:rsidRPr="00214EEA">
        <w:rPr>
          <w:rFonts w:ascii="Aptos" w:hAnsi="Aptos"/>
          <w:bCs/>
          <w:lang w:eastAsia="ja-JP"/>
        </w:rPr>
        <w:t xml:space="preserve"> Jenny Alongi e Giuseppe D’Orazio)</w:t>
      </w:r>
    </w:p>
    <w:p w14:paraId="2E041816" w14:textId="77777777" w:rsidR="007526AD" w:rsidRPr="00214EEA" w:rsidRDefault="007526AD" w:rsidP="002D31B7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lang w:eastAsia="ja-JP"/>
        </w:rPr>
      </w:pPr>
    </w:p>
    <w:p w14:paraId="6DF8C46E" w14:textId="77777777" w:rsidR="008334EA" w:rsidRPr="00214EEA" w:rsidRDefault="008334EA" w:rsidP="002D31B7">
      <w:pPr>
        <w:pBdr>
          <w:left w:val="none" w:sz="4" w:space="31" w:color="000000"/>
        </w:pBdr>
        <w:suppressAutoHyphens/>
        <w:spacing w:line="276" w:lineRule="auto"/>
        <w:ind w:left="426"/>
        <w:jc w:val="right"/>
        <w:rPr>
          <w:rFonts w:ascii="Aptos" w:hAnsi="Aptos"/>
          <w:bCs/>
          <w:lang w:eastAsia="ja-JP"/>
        </w:rPr>
      </w:pPr>
    </w:p>
    <w:p w14:paraId="65A7DC3B" w14:textId="05770E38" w:rsidR="00C60270" w:rsidRDefault="00FC7E2D" w:rsidP="00FC7E2D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FC7E2D">
        <w:rPr>
          <w:rFonts w:ascii="Aptos" w:hAnsi="Aptos"/>
          <w:bCs/>
          <w:lang w:eastAsia="ja-JP"/>
        </w:rPr>
        <w:t xml:space="preserve">I materiali compositi uniscono </w:t>
      </w:r>
      <w:r w:rsidR="00DA31C4">
        <w:rPr>
          <w:rFonts w:ascii="Aptos" w:hAnsi="Aptos"/>
          <w:bCs/>
          <w:lang w:eastAsia="ja-JP"/>
        </w:rPr>
        <w:t xml:space="preserve">due </w:t>
      </w:r>
      <w:r w:rsidRPr="00FC7E2D">
        <w:rPr>
          <w:rFonts w:ascii="Aptos" w:hAnsi="Aptos"/>
          <w:bCs/>
          <w:lang w:eastAsia="ja-JP"/>
        </w:rPr>
        <w:t xml:space="preserve">o più materiali di partenza, mantenendoli comunque </w:t>
      </w:r>
      <w:r w:rsidR="00DA31C4">
        <w:rPr>
          <w:rFonts w:ascii="Aptos" w:hAnsi="Aptos"/>
          <w:bCs/>
          <w:lang w:eastAsia="ja-JP"/>
        </w:rPr>
        <w:t>distinguibili</w:t>
      </w:r>
      <w:r w:rsidRPr="00FC7E2D">
        <w:rPr>
          <w:rFonts w:ascii="Aptos" w:hAnsi="Aptos"/>
          <w:bCs/>
          <w:lang w:eastAsia="ja-JP"/>
        </w:rPr>
        <w:t>, e dando origine ad una combinazione che vanta proprietà chimico-fisiche migliorative rispetto alle caratteristiche dei singoli materiali di partenza.</w:t>
      </w:r>
      <w:r w:rsidR="002D763F">
        <w:rPr>
          <w:rFonts w:ascii="Aptos" w:hAnsi="Aptos"/>
          <w:bCs/>
          <w:lang w:eastAsia="ja-JP"/>
        </w:rPr>
        <w:t xml:space="preserve"> </w:t>
      </w:r>
      <w:r w:rsidR="004271CF">
        <w:rPr>
          <w:rFonts w:ascii="Aptos" w:hAnsi="Aptos"/>
          <w:bCs/>
          <w:lang w:eastAsia="ja-JP"/>
        </w:rPr>
        <w:t xml:space="preserve">Uno degli </w:t>
      </w:r>
      <w:r w:rsidRPr="00FC7E2D">
        <w:rPr>
          <w:rFonts w:ascii="Aptos" w:hAnsi="Aptos"/>
          <w:bCs/>
          <w:lang w:eastAsia="ja-JP"/>
        </w:rPr>
        <w:t>esempi più comun</w:t>
      </w:r>
      <w:r w:rsidR="004271CF">
        <w:rPr>
          <w:rFonts w:ascii="Aptos" w:hAnsi="Aptos"/>
          <w:bCs/>
          <w:lang w:eastAsia="ja-JP"/>
        </w:rPr>
        <w:t>i</w:t>
      </w:r>
      <w:r w:rsidRPr="00FC7E2D">
        <w:rPr>
          <w:rFonts w:ascii="Aptos" w:hAnsi="Aptos"/>
          <w:bCs/>
          <w:lang w:eastAsia="ja-JP"/>
        </w:rPr>
        <w:t xml:space="preserve"> di materiale composito </w:t>
      </w:r>
      <w:r w:rsidR="002D763F">
        <w:rPr>
          <w:rFonts w:ascii="Aptos" w:hAnsi="Aptos"/>
          <w:bCs/>
          <w:lang w:eastAsia="ja-JP"/>
        </w:rPr>
        <w:t>è</w:t>
      </w:r>
      <w:r w:rsidRPr="00FC7E2D">
        <w:rPr>
          <w:rFonts w:ascii="Aptos" w:hAnsi="Aptos"/>
          <w:bCs/>
          <w:lang w:eastAsia="ja-JP"/>
        </w:rPr>
        <w:t xml:space="preserve"> il cemento armato, in cui acciaio e calcestruzzo interagiscono senza perdere la propria identità materica iniziale. </w:t>
      </w:r>
      <w:r w:rsidR="00080FCC">
        <w:rPr>
          <w:rFonts w:ascii="Aptos" w:hAnsi="Aptos"/>
          <w:bCs/>
          <w:lang w:eastAsia="ja-JP"/>
        </w:rPr>
        <w:t>Nei compositi a base polimerica, l</w:t>
      </w:r>
      <w:r w:rsidR="00080FCC" w:rsidRPr="00FC7E2D">
        <w:rPr>
          <w:rFonts w:ascii="Aptos" w:hAnsi="Aptos"/>
          <w:bCs/>
          <w:lang w:eastAsia="ja-JP"/>
        </w:rPr>
        <w:t xml:space="preserve">a matrice polimerica, che sia poliestere, epossidica, vinilica o fenolica, rende coesi i vari strati di fibre impiegate (vetro, carbonio, boro, fibra </w:t>
      </w:r>
      <w:proofErr w:type="spellStart"/>
      <w:r w:rsidR="00080FCC" w:rsidRPr="00FC7E2D">
        <w:rPr>
          <w:rFonts w:ascii="Aptos" w:hAnsi="Aptos"/>
          <w:bCs/>
          <w:lang w:eastAsia="ja-JP"/>
        </w:rPr>
        <w:t>aramidica</w:t>
      </w:r>
      <w:proofErr w:type="spellEnd"/>
      <w:r w:rsidR="00080FCC" w:rsidRPr="00FC7E2D">
        <w:rPr>
          <w:rFonts w:ascii="Aptos" w:hAnsi="Aptos"/>
          <w:bCs/>
          <w:lang w:eastAsia="ja-JP"/>
        </w:rPr>
        <w:t xml:space="preserve"> o fibre di origine vegetale).</w:t>
      </w:r>
      <w:r w:rsidR="00080FCC">
        <w:rPr>
          <w:rFonts w:ascii="Aptos" w:hAnsi="Aptos"/>
          <w:bCs/>
          <w:lang w:eastAsia="ja-JP"/>
        </w:rPr>
        <w:t xml:space="preserve"> Quest</w:t>
      </w:r>
      <w:r w:rsidRPr="00FC7E2D">
        <w:rPr>
          <w:rFonts w:ascii="Aptos" w:hAnsi="Aptos"/>
          <w:bCs/>
          <w:lang w:eastAsia="ja-JP"/>
        </w:rPr>
        <w:t xml:space="preserve">i materiali compositi vengono impiegati </w:t>
      </w:r>
      <w:r w:rsidR="00080FCC">
        <w:rPr>
          <w:rFonts w:ascii="Aptos" w:hAnsi="Aptos"/>
          <w:bCs/>
          <w:lang w:eastAsia="ja-JP"/>
        </w:rPr>
        <w:t>i</w:t>
      </w:r>
      <w:r w:rsidR="00080FCC" w:rsidRPr="00FC7E2D">
        <w:rPr>
          <w:rFonts w:ascii="Aptos" w:hAnsi="Aptos"/>
          <w:bCs/>
          <w:lang w:eastAsia="ja-JP"/>
        </w:rPr>
        <w:t xml:space="preserve">n edilizia </w:t>
      </w:r>
      <w:r w:rsidRPr="00FC7E2D">
        <w:rPr>
          <w:rFonts w:ascii="Aptos" w:hAnsi="Aptos"/>
          <w:bCs/>
          <w:lang w:eastAsia="ja-JP"/>
        </w:rPr>
        <w:t xml:space="preserve">per fornire tessuti, griglie, pannelli per isolamento-termoacustico, elementi strutturali, nonché tessuti, feltri, guaine per tubazioni, ma anche prodotti in carbonio, piuttosto che in fibra di vetro o lana di roccia. Trovano inoltre applicazione in campo aeronautico, campo dal quale è partito il loro studio e impiego, piuttosto che nautico, automobilistico, chirurgico e sportivo. </w:t>
      </w:r>
    </w:p>
    <w:p w14:paraId="0A368C30" w14:textId="2DEAFAC7" w:rsidR="00FC7E2D" w:rsidRPr="00F856AA" w:rsidRDefault="00FC7E2D" w:rsidP="00FC7E2D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FC7E2D">
        <w:rPr>
          <w:rFonts w:ascii="Aptos" w:hAnsi="Aptos"/>
          <w:bCs/>
          <w:lang w:eastAsia="ja-JP"/>
        </w:rPr>
        <w:t xml:space="preserve">La nuova generazione di questi materiali punta l’attenzione sulla loro sostenibilità ed ecoefficienza, con </w:t>
      </w:r>
      <w:r w:rsidRPr="00F856AA">
        <w:rPr>
          <w:rFonts w:ascii="Aptos" w:hAnsi="Aptos"/>
          <w:bCs/>
          <w:lang w:eastAsia="ja-JP"/>
        </w:rPr>
        <w:t>prodotti derivanti da materie plastiche biodegradabili e polimeri naturali ricavati da coltivazioni rinnovabili di anno in anno, utilizzano biomasse come materie prime, formando un nuovo portfolio di prodotti sostenibili, eco-efficienti e competitivi sui mercati internazionali</w:t>
      </w:r>
      <w:r w:rsidR="00750E60" w:rsidRPr="00F856AA">
        <w:rPr>
          <w:rFonts w:ascii="Aptos" w:hAnsi="Aptos"/>
          <w:bCs/>
          <w:lang w:eastAsia="ja-JP"/>
        </w:rPr>
        <w:t>, come verrà descritto nella prima parte del seminario</w:t>
      </w:r>
      <w:r w:rsidRPr="00F856AA">
        <w:rPr>
          <w:rFonts w:ascii="Aptos" w:hAnsi="Aptos"/>
          <w:bCs/>
          <w:lang w:eastAsia="ja-JP"/>
        </w:rPr>
        <w:t xml:space="preserve">. </w:t>
      </w:r>
    </w:p>
    <w:p w14:paraId="5FBB600D" w14:textId="05C357E4" w:rsidR="006950DD" w:rsidRPr="00214EEA" w:rsidRDefault="0064534D" w:rsidP="002D31B7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I</w:t>
      </w:r>
      <w:r w:rsidR="002E7D79" w:rsidRPr="00F856AA">
        <w:rPr>
          <w:rFonts w:ascii="Aptos" w:hAnsi="Aptos"/>
          <w:bCs/>
          <w:lang w:eastAsia="ja-JP"/>
        </w:rPr>
        <w:t xml:space="preserve"> </w:t>
      </w:r>
      <w:r w:rsidR="000D65A8" w:rsidRPr="000D65A8">
        <w:rPr>
          <w:rFonts w:ascii="Aptos" w:hAnsi="Aptos"/>
          <w:bCs/>
          <w:lang w:eastAsia="ja-JP"/>
        </w:rPr>
        <w:t xml:space="preserve">materiali polimerici da fonti naturali </w:t>
      </w:r>
      <w:r w:rsidR="002E7D79" w:rsidRPr="00F856AA">
        <w:rPr>
          <w:rFonts w:ascii="Aptos" w:hAnsi="Aptos"/>
          <w:bCs/>
          <w:lang w:eastAsia="ja-JP"/>
        </w:rPr>
        <w:t>s</w:t>
      </w:r>
      <w:r>
        <w:rPr>
          <w:rFonts w:ascii="Aptos" w:hAnsi="Aptos"/>
          <w:bCs/>
          <w:lang w:eastAsia="ja-JP"/>
        </w:rPr>
        <w:t>o</w:t>
      </w:r>
      <w:r w:rsidR="002E7D79" w:rsidRPr="00F856AA">
        <w:rPr>
          <w:rFonts w:ascii="Aptos" w:hAnsi="Aptos"/>
          <w:bCs/>
          <w:lang w:eastAsia="ja-JP"/>
        </w:rPr>
        <w:t xml:space="preserve">no </w:t>
      </w:r>
      <w:r>
        <w:rPr>
          <w:rFonts w:ascii="Aptos" w:hAnsi="Aptos"/>
          <w:bCs/>
          <w:lang w:eastAsia="ja-JP"/>
        </w:rPr>
        <w:t xml:space="preserve">inoltre </w:t>
      </w:r>
      <w:r w:rsidR="002E7D79" w:rsidRPr="00F856AA">
        <w:rPr>
          <w:rFonts w:ascii="Aptos" w:hAnsi="Aptos"/>
          <w:bCs/>
          <w:lang w:eastAsia="ja-JP"/>
        </w:rPr>
        <w:t>oggetto di tecnologie che mirano al rilascio mirato e/o controllato di svariati composti in diversi settori, quali ad esempio l’ambito medico/f</w:t>
      </w:r>
      <w:r w:rsidR="00B85021" w:rsidRPr="00F856AA">
        <w:rPr>
          <w:rFonts w:ascii="Aptos" w:hAnsi="Aptos"/>
          <w:bCs/>
          <w:lang w:eastAsia="ja-JP"/>
        </w:rPr>
        <w:t>a</w:t>
      </w:r>
      <w:r w:rsidR="002E7D79" w:rsidRPr="00F856AA">
        <w:rPr>
          <w:rFonts w:ascii="Aptos" w:hAnsi="Aptos"/>
          <w:bCs/>
          <w:lang w:eastAsia="ja-JP"/>
        </w:rPr>
        <w:t xml:space="preserve">rmaceutico, quello cosmetico o nell’agrochimica. In particolare, recentemente c’è grande interesse nell’utilizzo di polimeri naturali e sostenibili per la generazione di compositi in grado di rilasciare in maniera controllata </w:t>
      </w:r>
      <w:r w:rsidR="00F856AA">
        <w:rPr>
          <w:rFonts w:ascii="Aptos" w:hAnsi="Aptos"/>
          <w:bCs/>
          <w:lang w:eastAsia="ja-JP"/>
        </w:rPr>
        <w:t>principi attivi</w:t>
      </w:r>
      <w:r w:rsidR="002E7D79" w:rsidRPr="00F856AA">
        <w:rPr>
          <w:rFonts w:ascii="Aptos" w:hAnsi="Aptos"/>
          <w:bCs/>
          <w:lang w:eastAsia="ja-JP"/>
        </w:rPr>
        <w:t xml:space="preserve">. </w:t>
      </w:r>
      <w:r>
        <w:rPr>
          <w:rFonts w:ascii="Aptos" w:hAnsi="Aptos"/>
          <w:bCs/>
          <w:lang w:eastAsia="ja-JP"/>
        </w:rPr>
        <w:t xml:space="preserve">Nella seconda parte del </w:t>
      </w:r>
      <w:r w:rsidR="002E7D79" w:rsidRPr="00F856AA">
        <w:rPr>
          <w:rFonts w:ascii="Aptos" w:hAnsi="Aptos"/>
          <w:bCs/>
          <w:lang w:eastAsia="ja-JP"/>
        </w:rPr>
        <w:t xml:space="preserve">seminario verranno illustrati alcuni esempi di </w:t>
      </w:r>
      <w:r w:rsidR="003E3165" w:rsidRPr="003E3165">
        <w:rPr>
          <w:rFonts w:ascii="Aptos" w:hAnsi="Aptos"/>
          <w:bCs/>
          <w:lang w:eastAsia="ja-JP"/>
        </w:rPr>
        <w:t>I materiali polimerici da fonti naturali</w:t>
      </w:r>
      <w:r w:rsidR="002E7D79" w:rsidRPr="00F856AA">
        <w:rPr>
          <w:rFonts w:ascii="Aptos" w:hAnsi="Aptos"/>
          <w:bCs/>
          <w:lang w:eastAsia="ja-JP"/>
        </w:rPr>
        <w:t xml:space="preserve"> e le loro applicazioni</w:t>
      </w:r>
      <w:r w:rsidR="00121BF2">
        <w:rPr>
          <w:rFonts w:ascii="Aptos" w:hAnsi="Aptos"/>
          <w:bCs/>
          <w:lang w:eastAsia="ja-JP"/>
        </w:rPr>
        <w:t xml:space="preserve"> nell’ambito biomedico</w:t>
      </w:r>
      <w:r w:rsidR="003D01F6">
        <w:rPr>
          <w:rFonts w:ascii="Aptos" w:hAnsi="Aptos"/>
          <w:bCs/>
          <w:lang w:eastAsia="ja-JP"/>
        </w:rPr>
        <w:t xml:space="preserve"> e agroindustriale</w:t>
      </w:r>
      <w:r w:rsidR="002E7D79" w:rsidRPr="00F856AA">
        <w:rPr>
          <w:rFonts w:ascii="Aptos" w:hAnsi="Aptos"/>
          <w:bCs/>
          <w:lang w:eastAsia="ja-JP"/>
        </w:rPr>
        <w:t>. Inoltre, saranno presentate le esperienze di laboratorio collegate</w:t>
      </w:r>
      <w:r w:rsidR="00DC6131">
        <w:rPr>
          <w:rFonts w:ascii="Aptos" w:hAnsi="Aptos"/>
          <w:bCs/>
          <w:lang w:eastAsia="ja-JP"/>
        </w:rPr>
        <w:t xml:space="preserve"> dedicate alla preparazione di</w:t>
      </w:r>
      <w:r w:rsidR="002E7D79" w:rsidRPr="00F856AA">
        <w:rPr>
          <w:rFonts w:ascii="Aptos" w:hAnsi="Aptos"/>
          <w:bCs/>
          <w:lang w:eastAsia="ja-JP"/>
        </w:rPr>
        <w:t xml:space="preserve"> microcapsule di alginato </w:t>
      </w:r>
      <w:r w:rsidR="00DC6131">
        <w:rPr>
          <w:rFonts w:ascii="Aptos" w:hAnsi="Aptos"/>
          <w:bCs/>
          <w:lang w:eastAsia="ja-JP"/>
        </w:rPr>
        <w:t>eventualmente</w:t>
      </w:r>
      <w:r w:rsidR="002E7D79" w:rsidRPr="00F856AA">
        <w:rPr>
          <w:rFonts w:ascii="Aptos" w:hAnsi="Aptos"/>
          <w:bCs/>
          <w:lang w:eastAsia="ja-JP"/>
        </w:rPr>
        <w:t xml:space="preserve"> rivestite con </w:t>
      </w:r>
      <w:proofErr w:type="spellStart"/>
      <w:r w:rsidR="002E7D79" w:rsidRPr="00F856AA">
        <w:rPr>
          <w:rFonts w:ascii="Aptos" w:hAnsi="Aptos"/>
          <w:bCs/>
          <w:lang w:eastAsia="ja-JP"/>
        </w:rPr>
        <w:t>chitosano</w:t>
      </w:r>
      <w:proofErr w:type="spellEnd"/>
      <w:r w:rsidR="004C772C">
        <w:rPr>
          <w:rFonts w:ascii="Aptos" w:hAnsi="Aptos"/>
          <w:bCs/>
          <w:lang w:eastAsia="ja-JP"/>
        </w:rPr>
        <w:t xml:space="preserve"> per il rilascio controllato di diverse sostanze.</w:t>
      </w:r>
    </w:p>
    <w:p w14:paraId="4B88DB87" w14:textId="77777777" w:rsidR="002D31B7" w:rsidRDefault="002D31B7">
      <w:pPr>
        <w:rPr>
          <w:rFonts w:ascii="Aptos" w:hAnsi="Aptos"/>
          <w:bCs/>
          <w:i/>
          <w:highlight w:val="yellow"/>
          <w:lang w:eastAsia="ja-JP"/>
        </w:rPr>
      </w:pPr>
      <w:r>
        <w:rPr>
          <w:rFonts w:ascii="Aptos" w:hAnsi="Aptos"/>
          <w:bCs/>
          <w:i/>
          <w:highlight w:val="yellow"/>
          <w:lang w:eastAsia="ja-JP"/>
        </w:rPr>
        <w:br w:type="page"/>
      </w:r>
    </w:p>
    <w:p w14:paraId="5FBC6B12" w14:textId="77777777" w:rsidR="008304E9" w:rsidRPr="00DC3323" w:rsidRDefault="008304E9" w:rsidP="008304E9">
      <w:pP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DC3323">
        <w:rPr>
          <w:rFonts w:ascii="Aptos" w:hAnsi="Aptos"/>
          <w:bCs/>
          <w:i/>
          <w:lang w:eastAsia="ja-JP"/>
        </w:rPr>
        <w:lastRenderedPageBreak/>
        <w:t xml:space="preserve">Seminario online – </w:t>
      </w:r>
      <w:r>
        <w:rPr>
          <w:rFonts w:ascii="Aptos" w:hAnsi="Aptos"/>
          <w:bCs/>
          <w:i/>
          <w:lang w:eastAsia="ja-JP"/>
        </w:rPr>
        <w:t>18</w:t>
      </w:r>
      <w:r w:rsidRPr="00DC3323">
        <w:rPr>
          <w:rFonts w:ascii="Aptos" w:hAnsi="Aptos"/>
          <w:bCs/>
          <w:i/>
          <w:lang w:eastAsia="ja-JP"/>
        </w:rPr>
        <w:t>/09/2023 – ore 15-17</w:t>
      </w:r>
    </w:p>
    <w:p w14:paraId="5A647485" w14:textId="77777777" w:rsidR="008304E9" w:rsidRPr="00833897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/>
          <w:bCs/>
          <w:lang w:eastAsia="ja-JP"/>
        </w:rPr>
      </w:pPr>
      <w:r w:rsidRPr="003826A9">
        <w:rPr>
          <w:rFonts w:ascii="Aptos" w:hAnsi="Aptos"/>
          <w:b/>
          <w:bCs/>
          <w:lang w:eastAsia="ja-JP"/>
        </w:rPr>
        <w:t>Odori, aromi, sapori…tra natura e chimica</w:t>
      </w:r>
    </w:p>
    <w:p w14:paraId="5AD6EA22" w14:textId="77777777" w:rsidR="008304E9" w:rsidRPr="00D15EC5" w:rsidRDefault="008304E9" w:rsidP="008304E9">
      <w:pPr>
        <w:suppressAutoHyphens/>
        <w:spacing w:line="276" w:lineRule="auto"/>
        <w:jc w:val="center"/>
        <w:rPr>
          <w:rFonts w:ascii="Aptos" w:hAnsi="Aptos"/>
          <w:bCs/>
          <w:i/>
          <w:iCs/>
          <w:lang w:eastAsia="ja-JP"/>
        </w:rPr>
      </w:pPr>
      <w:r w:rsidRPr="00D15EC5">
        <w:rPr>
          <w:rFonts w:ascii="Aptos" w:hAnsi="Aptos"/>
          <w:bCs/>
          <w:i/>
          <w:iCs/>
          <w:lang w:eastAsia="ja-JP"/>
        </w:rPr>
        <w:t>Referenti: Marta Stucchi</w:t>
      </w:r>
      <w:r>
        <w:rPr>
          <w:rFonts w:ascii="Aptos" w:hAnsi="Aptos"/>
          <w:bCs/>
          <w:i/>
          <w:iCs/>
          <w:lang w:eastAsia="ja-JP"/>
        </w:rPr>
        <w:t>,</w:t>
      </w:r>
      <w:r w:rsidRPr="00D15EC5">
        <w:rPr>
          <w:rFonts w:ascii="Aptos" w:hAnsi="Aptos"/>
          <w:bCs/>
          <w:i/>
          <w:iCs/>
          <w:lang w:eastAsia="ja-JP"/>
        </w:rPr>
        <w:t xml:space="preserve"> Gabriele Di Carlo e Daniela Meroni</w:t>
      </w:r>
    </w:p>
    <w:p w14:paraId="01E0EFB3" w14:textId="77777777" w:rsidR="008304E9" w:rsidRPr="00214EEA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highlight w:val="yellow"/>
          <w:lang w:eastAsia="ja-JP"/>
        </w:rPr>
      </w:pPr>
    </w:p>
    <w:p w14:paraId="2D58553C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30CAA2E9" w14:textId="77777777" w:rsidR="008304E9" w:rsidRPr="005B39A3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highlight w:val="yellow"/>
          <w:lang w:eastAsia="ja-JP"/>
        </w:rPr>
      </w:pPr>
      <w:r w:rsidRPr="005B39A3">
        <w:rPr>
          <w:rFonts w:ascii="Aptos" w:hAnsi="Aptos"/>
          <w:bCs/>
          <w:i/>
          <w:lang w:eastAsia="ja-JP"/>
        </w:rPr>
        <w:t xml:space="preserve">“Di tutti i sensi, l’odorato è quello che mi colpisce di più. Come fanno i nostri nervi a farsi sfumature, interpreti sottili e sublimi, di ciò che non si vede, non si intende, non si scrive con le parole? L’odore è come un’anima, immateriale”. (Marcel </w:t>
      </w:r>
      <w:proofErr w:type="spellStart"/>
      <w:r w:rsidRPr="005B39A3">
        <w:rPr>
          <w:rFonts w:ascii="Aptos" w:hAnsi="Aptos"/>
          <w:bCs/>
          <w:i/>
          <w:lang w:eastAsia="ja-JP"/>
        </w:rPr>
        <w:t>Hanoun</w:t>
      </w:r>
      <w:proofErr w:type="spellEnd"/>
      <w:r w:rsidRPr="005B39A3">
        <w:rPr>
          <w:rFonts w:ascii="Aptos" w:hAnsi="Aptos"/>
          <w:bCs/>
          <w:i/>
          <w:lang w:eastAsia="ja-JP"/>
        </w:rPr>
        <w:t>)</w:t>
      </w:r>
    </w:p>
    <w:p w14:paraId="68D89364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579B5FDC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5D5A79">
        <w:rPr>
          <w:rFonts w:ascii="Aptos" w:hAnsi="Aptos"/>
          <w:bCs/>
          <w:lang w:eastAsia="ja-JP"/>
        </w:rPr>
        <w:t xml:space="preserve">L'aroma è la caratteristica sensoriale di un </w:t>
      </w:r>
      <w:r>
        <w:rPr>
          <w:rFonts w:ascii="Aptos" w:hAnsi="Aptos"/>
          <w:bCs/>
          <w:lang w:eastAsia="ja-JP"/>
        </w:rPr>
        <w:t>composto</w:t>
      </w:r>
      <w:r w:rsidRPr="005D5A79">
        <w:rPr>
          <w:rFonts w:ascii="Aptos" w:hAnsi="Aptos"/>
          <w:bCs/>
          <w:lang w:eastAsia="ja-JP"/>
        </w:rPr>
        <w:t>, derivante dalla rilevazione gus</w:t>
      </w:r>
      <w:r>
        <w:rPr>
          <w:rFonts w:ascii="Aptos" w:hAnsi="Aptos"/>
          <w:bCs/>
          <w:lang w:eastAsia="ja-JP"/>
        </w:rPr>
        <w:t>tativa di uno specifico odore</w:t>
      </w:r>
      <w:r w:rsidRPr="005D5A79">
        <w:rPr>
          <w:rFonts w:ascii="Aptos" w:hAnsi="Aptos"/>
          <w:bCs/>
          <w:lang w:eastAsia="ja-JP"/>
        </w:rPr>
        <w:t xml:space="preserve">. </w:t>
      </w:r>
      <w:r>
        <w:rPr>
          <w:rFonts w:ascii="Aptos" w:hAnsi="Aptos"/>
          <w:bCs/>
          <w:lang w:eastAsia="ja-JP"/>
        </w:rPr>
        <w:t xml:space="preserve">Odori, aromi e </w:t>
      </w:r>
      <w:r w:rsidRPr="00833897">
        <w:rPr>
          <w:rFonts w:ascii="Aptos" w:hAnsi="Aptos"/>
          <w:bCs/>
          <w:lang w:eastAsia="ja-JP"/>
        </w:rPr>
        <w:t>sapori</w:t>
      </w:r>
      <w:r>
        <w:rPr>
          <w:rFonts w:ascii="Aptos" w:hAnsi="Aptos"/>
          <w:bCs/>
          <w:lang w:eastAsia="ja-JP"/>
        </w:rPr>
        <w:t xml:space="preserve"> fanno parte della nostra vita quotidiana e, altresì, del sorprendente mondo della chimica. </w:t>
      </w:r>
      <w:r w:rsidRPr="00833897">
        <w:rPr>
          <w:rFonts w:ascii="Aptos" w:hAnsi="Aptos"/>
          <w:bCs/>
          <w:lang w:eastAsia="ja-JP"/>
        </w:rPr>
        <w:t xml:space="preserve"> </w:t>
      </w:r>
      <w:r>
        <w:rPr>
          <w:rFonts w:ascii="Aptos" w:hAnsi="Aptos"/>
          <w:bCs/>
          <w:lang w:eastAsia="ja-JP"/>
        </w:rPr>
        <w:t>Aromi tipici di alimenti o spezie sono conferiti</w:t>
      </w:r>
      <w:r w:rsidRPr="005D5A79">
        <w:rPr>
          <w:rFonts w:ascii="Aptos" w:hAnsi="Aptos"/>
          <w:bCs/>
          <w:lang w:eastAsia="ja-JP"/>
        </w:rPr>
        <w:t xml:space="preserve"> da determinate sostanze chimiche naturalmente presenti in essi</w:t>
      </w:r>
      <w:r>
        <w:rPr>
          <w:rFonts w:ascii="Aptos" w:hAnsi="Aptos"/>
          <w:bCs/>
          <w:lang w:eastAsia="ja-JP"/>
        </w:rPr>
        <w:t>,</w:t>
      </w:r>
      <w:r w:rsidRPr="005D5A79">
        <w:rPr>
          <w:rFonts w:ascii="Aptos" w:hAnsi="Aptos"/>
          <w:bCs/>
          <w:lang w:eastAsia="ja-JP"/>
        </w:rPr>
        <w:t xml:space="preserve"> </w:t>
      </w:r>
      <w:r>
        <w:rPr>
          <w:rFonts w:ascii="Aptos" w:hAnsi="Aptos"/>
          <w:bCs/>
          <w:lang w:eastAsia="ja-JP"/>
        </w:rPr>
        <w:t>ma fin dai tempi antichi l’uomo ha cercato</w:t>
      </w:r>
      <w:r w:rsidRPr="005D5A79">
        <w:rPr>
          <w:rFonts w:ascii="Aptos" w:hAnsi="Aptos"/>
          <w:bCs/>
          <w:lang w:eastAsia="ja-JP"/>
        </w:rPr>
        <w:t xml:space="preserve"> di riprodurre, st</w:t>
      </w:r>
      <w:r>
        <w:rPr>
          <w:rFonts w:ascii="Aptos" w:hAnsi="Aptos"/>
          <w:bCs/>
          <w:lang w:eastAsia="ja-JP"/>
        </w:rPr>
        <w:t>andardizzare o rafforzare certe essenze</w:t>
      </w:r>
      <w:r w:rsidRPr="005D5A79">
        <w:rPr>
          <w:rFonts w:ascii="Aptos" w:hAnsi="Aptos"/>
          <w:bCs/>
          <w:lang w:eastAsia="ja-JP"/>
        </w:rPr>
        <w:t xml:space="preserve">, </w:t>
      </w:r>
      <w:r>
        <w:rPr>
          <w:rFonts w:ascii="Aptos" w:hAnsi="Aptos"/>
          <w:bCs/>
          <w:lang w:eastAsia="ja-JP"/>
        </w:rPr>
        <w:t>producendole per sintesi chimica.</w:t>
      </w:r>
    </w:p>
    <w:p w14:paraId="7EB95069" w14:textId="77777777" w:rsidR="008304E9" w:rsidRPr="008355F5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highlight w:val="yellow"/>
          <w:lang w:eastAsia="ja-JP"/>
        </w:rPr>
      </w:pPr>
      <w:r w:rsidRPr="00EF6B74">
        <w:rPr>
          <w:rFonts w:ascii="Aptos" w:hAnsi="Aptos"/>
          <w:bCs/>
          <w:lang w:eastAsia="ja-JP"/>
        </w:rPr>
        <w:t>La produzione e lo sviluppo dei profumi</w:t>
      </w:r>
      <w:r>
        <w:rPr>
          <w:rFonts w:ascii="Aptos" w:hAnsi="Aptos"/>
          <w:bCs/>
          <w:lang w:eastAsia="ja-JP"/>
        </w:rPr>
        <w:t>,</w:t>
      </w:r>
      <w:r w:rsidRPr="00EF6B74">
        <w:rPr>
          <w:rFonts w:ascii="Aptos" w:hAnsi="Aptos"/>
          <w:bCs/>
          <w:lang w:eastAsia="ja-JP"/>
        </w:rPr>
        <w:t xml:space="preserve"> </w:t>
      </w:r>
      <w:r>
        <w:rPr>
          <w:rFonts w:ascii="Aptos" w:hAnsi="Aptos"/>
          <w:bCs/>
          <w:lang w:eastAsia="ja-JP"/>
        </w:rPr>
        <w:t xml:space="preserve">per esempio, </w:t>
      </w:r>
      <w:r w:rsidRPr="00EF6B74">
        <w:rPr>
          <w:rFonts w:ascii="Aptos" w:hAnsi="Aptos"/>
          <w:bCs/>
          <w:lang w:eastAsia="ja-JP"/>
        </w:rPr>
        <w:t>sono stati favoriti d</w:t>
      </w:r>
      <w:r>
        <w:rPr>
          <w:rFonts w:ascii="Aptos" w:hAnsi="Aptos"/>
          <w:bCs/>
          <w:lang w:eastAsia="ja-JP"/>
        </w:rPr>
        <w:t>alla scoperta delle tecniche di distillazione da parte degli</w:t>
      </w:r>
      <w:r w:rsidRPr="00EF6B74">
        <w:rPr>
          <w:rFonts w:ascii="Aptos" w:hAnsi="Aptos"/>
          <w:bCs/>
          <w:lang w:eastAsia="ja-JP"/>
        </w:rPr>
        <w:t xml:space="preserve"> Arabi, grazie alla scoperta dell’a</w:t>
      </w:r>
      <w:r>
        <w:rPr>
          <w:rFonts w:ascii="Aptos" w:hAnsi="Aptos"/>
          <w:bCs/>
          <w:lang w:eastAsia="ja-JP"/>
        </w:rPr>
        <w:t xml:space="preserve">lambicco, </w:t>
      </w:r>
      <w:r w:rsidRPr="00EF6B74">
        <w:rPr>
          <w:rFonts w:ascii="Aptos" w:hAnsi="Aptos"/>
          <w:bCs/>
          <w:lang w:eastAsia="ja-JP"/>
        </w:rPr>
        <w:t>nel XII e XIII secolo.</w:t>
      </w:r>
      <w:r>
        <w:rPr>
          <w:rFonts w:ascii="Aptos" w:hAnsi="Aptos"/>
          <w:bCs/>
          <w:lang w:eastAsia="ja-JP"/>
        </w:rPr>
        <w:t xml:space="preserve"> Ma già in</w:t>
      </w:r>
      <w:r w:rsidRPr="00EF6B74">
        <w:rPr>
          <w:rFonts w:ascii="Aptos" w:hAnsi="Aptos"/>
          <w:bCs/>
          <w:lang w:eastAsia="ja-JP"/>
        </w:rPr>
        <w:t xml:space="preserve"> civiltà antiche come quelle egizia, greca, persiana, </w:t>
      </w:r>
      <w:r>
        <w:rPr>
          <w:rFonts w:ascii="Aptos" w:hAnsi="Aptos"/>
          <w:bCs/>
          <w:lang w:eastAsia="ja-JP"/>
        </w:rPr>
        <w:t xml:space="preserve">e </w:t>
      </w:r>
      <w:r w:rsidRPr="00EF6B74">
        <w:rPr>
          <w:rFonts w:ascii="Aptos" w:hAnsi="Aptos"/>
          <w:bCs/>
          <w:lang w:eastAsia="ja-JP"/>
        </w:rPr>
        <w:t xml:space="preserve">romana </w:t>
      </w:r>
      <w:r>
        <w:rPr>
          <w:rFonts w:ascii="Aptos" w:hAnsi="Aptos"/>
          <w:bCs/>
          <w:lang w:eastAsia="ja-JP"/>
        </w:rPr>
        <w:t xml:space="preserve">si sono trovate </w:t>
      </w:r>
      <w:r w:rsidRPr="00EF6B74">
        <w:rPr>
          <w:rFonts w:ascii="Aptos" w:hAnsi="Aptos"/>
          <w:bCs/>
          <w:lang w:eastAsia="ja-JP"/>
        </w:rPr>
        <w:t>tracce di profumi che venivano utilizzati per mascherare odori sgradev</w:t>
      </w:r>
      <w:r>
        <w:rPr>
          <w:rFonts w:ascii="Aptos" w:hAnsi="Aptos"/>
          <w:bCs/>
          <w:lang w:eastAsia="ja-JP"/>
        </w:rPr>
        <w:t xml:space="preserve">oli, per essere più attraenti, </w:t>
      </w:r>
      <w:r w:rsidRPr="00EF6B74">
        <w:rPr>
          <w:rFonts w:ascii="Aptos" w:hAnsi="Aptos"/>
          <w:bCs/>
          <w:lang w:eastAsia="ja-JP"/>
        </w:rPr>
        <w:t xml:space="preserve">o per fare offerte agli dèi. </w:t>
      </w:r>
    </w:p>
    <w:p w14:paraId="264ED604" w14:textId="16A92DE0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Il seminario propone un percorso attraverso la chimica delle molecole odorose, dalla sintesi di aromi naturali ed artificiali, la produzione industriale di oli essenziali e la sintesi chimica sostenibile di molecole aldeidiche usate nell’industria dei profumi. Si parlerà inoltre di come la sensoristica stia progredendo nell’imitazione dell’olfatto: i</w:t>
      </w:r>
      <w:r w:rsidRPr="00427DFF">
        <w:rPr>
          <w:rFonts w:ascii="Aptos" w:hAnsi="Aptos"/>
          <w:bCs/>
          <w:lang w:eastAsia="ja-JP"/>
        </w:rPr>
        <w:t xml:space="preserve"> nasi elettronici</w:t>
      </w:r>
      <w:r>
        <w:rPr>
          <w:rFonts w:ascii="Aptos" w:hAnsi="Aptos"/>
          <w:bCs/>
          <w:lang w:eastAsia="ja-JP"/>
        </w:rPr>
        <w:t>, strumenti</w:t>
      </w:r>
      <w:r w:rsidRPr="00BC6A32">
        <w:t xml:space="preserve"> </w:t>
      </w:r>
      <w:r w:rsidRPr="00BC6A32">
        <w:rPr>
          <w:rFonts w:ascii="Aptos" w:hAnsi="Aptos"/>
          <w:bCs/>
          <w:lang w:eastAsia="ja-JP"/>
        </w:rPr>
        <w:t xml:space="preserve">in grado di misurare e riconoscere </w:t>
      </w:r>
      <w:r>
        <w:rPr>
          <w:rFonts w:ascii="Aptos" w:hAnsi="Aptos"/>
          <w:bCs/>
          <w:lang w:eastAsia="ja-JP"/>
        </w:rPr>
        <w:t xml:space="preserve">gli odori, trovano applicazione nel </w:t>
      </w:r>
      <w:r w:rsidRPr="00821A1E">
        <w:rPr>
          <w:rFonts w:ascii="Aptos" w:hAnsi="Aptos"/>
          <w:bCs/>
          <w:lang w:eastAsia="ja-JP"/>
        </w:rPr>
        <w:t xml:space="preserve">controllo qualità nella produzione alimentare, </w:t>
      </w:r>
      <w:r>
        <w:rPr>
          <w:rFonts w:ascii="Aptos" w:hAnsi="Aptos"/>
          <w:bCs/>
          <w:lang w:eastAsia="ja-JP"/>
        </w:rPr>
        <w:t xml:space="preserve">nel monitoraggio di </w:t>
      </w:r>
      <w:r w:rsidRPr="00821A1E">
        <w:rPr>
          <w:rFonts w:ascii="Aptos" w:hAnsi="Aptos"/>
          <w:bCs/>
          <w:lang w:eastAsia="ja-JP"/>
        </w:rPr>
        <w:t xml:space="preserve">inquinanti atmosferici e </w:t>
      </w:r>
      <w:r>
        <w:rPr>
          <w:rFonts w:ascii="Aptos" w:hAnsi="Aptos"/>
          <w:bCs/>
          <w:lang w:eastAsia="ja-JP"/>
        </w:rPr>
        <w:t xml:space="preserve">nella diagnosi clinica </w:t>
      </w:r>
      <w:r w:rsidRPr="00821A1E">
        <w:rPr>
          <w:rFonts w:ascii="Aptos" w:hAnsi="Aptos"/>
          <w:bCs/>
          <w:lang w:eastAsia="ja-JP"/>
        </w:rPr>
        <w:t>attraverso l'analisi del respiro.</w:t>
      </w:r>
      <w:r>
        <w:rPr>
          <w:rFonts w:ascii="Aptos" w:hAnsi="Aptos"/>
          <w:bCs/>
          <w:lang w:eastAsia="ja-JP"/>
        </w:rPr>
        <w:t xml:space="preserve"> </w:t>
      </w:r>
      <w:r w:rsidRPr="00FD4F9D">
        <w:rPr>
          <w:rFonts w:ascii="Aptos" w:hAnsi="Aptos"/>
          <w:bCs/>
          <w:lang w:eastAsia="ja-JP"/>
        </w:rPr>
        <w:t>Successivamente, saranno illustrate due esperienze di laboratorio correlate che riguardano l'estrazione e la sintesi dell'aroma di cannella, not</w:t>
      </w:r>
      <w:r>
        <w:rPr>
          <w:rFonts w:ascii="Aptos" w:hAnsi="Aptos"/>
          <w:bCs/>
          <w:lang w:eastAsia="ja-JP"/>
        </w:rPr>
        <w:t>a</w:t>
      </w:r>
      <w:r w:rsidRPr="00FD4F9D">
        <w:rPr>
          <w:rFonts w:ascii="Aptos" w:hAnsi="Aptos"/>
          <w:bCs/>
          <w:lang w:eastAsia="ja-JP"/>
        </w:rPr>
        <w:t xml:space="preserve"> come aldeide cinnamica. Verrà fornito un contesto organico, </w:t>
      </w:r>
      <w:r w:rsidR="00A05307">
        <w:rPr>
          <w:rFonts w:ascii="Aptos" w:hAnsi="Aptos"/>
          <w:bCs/>
          <w:lang w:eastAsia="ja-JP"/>
        </w:rPr>
        <w:t xml:space="preserve">inerente </w:t>
      </w:r>
      <w:r w:rsidR="00361557">
        <w:rPr>
          <w:rFonts w:ascii="Aptos" w:hAnsi="Aptos"/>
          <w:bCs/>
          <w:lang w:eastAsia="ja-JP"/>
        </w:rPr>
        <w:t>ai metodi di preparazione dell’aldeide cinnamica</w:t>
      </w:r>
      <w:r w:rsidRPr="00FD4F9D">
        <w:rPr>
          <w:rFonts w:ascii="Aptos" w:hAnsi="Aptos"/>
          <w:bCs/>
          <w:lang w:eastAsia="ja-JP"/>
        </w:rPr>
        <w:t xml:space="preserve"> e il processo di </w:t>
      </w:r>
      <w:r w:rsidR="000B56E5">
        <w:rPr>
          <w:rFonts w:ascii="Aptos" w:hAnsi="Aptos"/>
          <w:bCs/>
          <w:lang w:eastAsia="ja-JP"/>
        </w:rPr>
        <w:t>estrazione/</w:t>
      </w:r>
      <w:r w:rsidRPr="00FD4F9D">
        <w:rPr>
          <w:rFonts w:ascii="Aptos" w:hAnsi="Aptos"/>
          <w:bCs/>
          <w:lang w:eastAsia="ja-JP"/>
        </w:rPr>
        <w:t xml:space="preserve">purificazione dell'aroma attraverso </w:t>
      </w:r>
      <w:r>
        <w:rPr>
          <w:rFonts w:ascii="Aptos" w:hAnsi="Aptos"/>
          <w:bCs/>
          <w:lang w:eastAsia="ja-JP"/>
        </w:rPr>
        <w:t>varie</w:t>
      </w:r>
      <w:r w:rsidRPr="00FD4F9D">
        <w:rPr>
          <w:rFonts w:ascii="Aptos" w:hAnsi="Aptos"/>
          <w:bCs/>
          <w:lang w:eastAsia="ja-JP"/>
        </w:rPr>
        <w:t xml:space="preserve"> </w:t>
      </w:r>
      <w:r>
        <w:rPr>
          <w:rFonts w:ascii="Aptos" w:hAnsi="Aptos"/>
          <w:bCs/>
          <w:lang w:eastAsia="ja-JP"/>
        </w:rPr>
        <w:t xml:space="preserve">tecniche di </w:t>
      </w:r>
      <w:r w:rsidRPr="00FD4F9D">
        <w:rPr>
          <w:rFonts w:ascii="Aptos" w:hAnsi="Aptos"/>
          <w:bCs/>
          <w:lang w:eastAsia="ja-JP"/>
        </w:rPr>
        <w:t>distillazione.</w:t>
      </w:r>
    </w:p>
    <w:p w14:paraId="39751352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5B730FA6" w14:textId="77777777" w:rsidR="008304E9" w:rsidRPr="00EF6B74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682C2B7E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018D78F6" w14:textId="77777777" w:rsidR="008304E9" w:rsidRDefault="008304E9" w:rsidP="008304E9">
      <w:pPr>
        <w:pBdr>
          <w:left w:val="none" w:sz="4" w:space="31" w:color="000000"/>
        </w:pBd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1D60F420" w14:textId="77777777" w:rsidR="002B2C53" w:rsidRDefault="002B2C53" w:rsidP="002D31B7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</w:p>
    <w:p w14:paraId="3C721822" w14:textId="77777777" w:rsidR="002B2C53" w:rsidRDefault="002B2C53" w:rsidP="002D31B7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</w:p>
    <w:p w14:paraId="09774B32" w14:textId="3D4960EC" w:rsidR="00CB5C45" w:rsidRPr="003E3165" w:rsidRDefault="00CB5C45" w:rsidP="00CB5C45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3E3165">
        <w:rPr>
          <w:rFonts w:ascii="Aptos" w:hAnsi="Aptos"/>
          <w:bCs/>
          <w:i/>
          <w:lang w:eastAsia="ja-JP"/>
        </w:rPr>
        <w:lastRenderedPageBreak/>
        <w:t>Esperienza di laboratorio breve – 2</w:t>
      </w:r>
      <w:r w:rsidR="00EE6F97" w:rsidRPr="003E3165">
        <w:rPr>
          <w:rFonts w:ascii="Aptos" w:hAnsi="Aptos"/>
          <w:bCs/>
          <w:i/>
          <w:lang w:eastAsia="ja-JP"/>
        </w:rPr>
        <w:t>0</w:t>
      </w:r>
      <w:r w:rsidRPr="003E3165">
        <w:rPr>
          <w:rFonts w:ascii="Aptos" w:hAnsi="Aptos"/>
          <w:bCs/>
          <w:i/>
          <w:lang w:eastAsia="ja-JP"/>
        </w:rPr>
        <w:t>/09/2024 – ore 15.00-1</w:t>
      </w:r>
      <w:r w:rsidR="00EE6F97" w:rsidRPr="003E3165">
        <w:rPr>
          <w:rFonts w:ascii="Aptos" w:hAnsi="Aptos"/>
          <w:bCs/>
          <w:i/>
          <w:lang w:eastAsia="ja-JP"/>
        </w:rPr>
        <w:t>7</w:t>
      </w:r>
      <w:r w:rsidRPr="003E3165">
        <w:rPr>
          <w:rFonts w:ascii="Aptos" w:hAnsi="Aptos"/>
          <w:bCs/>
          <w:i/>
          <w:lang w:eastAsia="ja-JP"/>
        </w:rPr>
        <w:t>.30</w:t>
      </w:r>
    </w:p>
    <w:p w14:paraId="408C63AD" w14:textId="3ADE645C" w:rsidR="00CB5C45" w:rsidRPr="003E3165" w:rsidRDefault="00CB5C45" w:rsidP="00CB5C45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/>
          <w:bCs/>
          <w:lang w:eastAsia="ja-JP"/>
        </w:rPr>
      </w:pPr>
      <w:r w:rsidRPr="003E3165">
        <w:rPr>
          <w:rFonts w:ascii="Aptos" w:hAnsi="Aptos"/>
          <w:b/>
          <w:bCs/>
          <w:lang w:eastAsia="ja-JP"/>
        </w:rPr>
        <w:t xml:space="preserve">Estrazione </w:t>
      </w:r>
      <w:r w:rsidR="00852ACC">
        <w:rPr>
          <w:rFonts w:ascii="Aptos" w:hAnsi="Aptos"/>
          <w:b/>
          <w:bCs/>
          <w:lang w:eastAsia="ja-JP"/>
        </w:rPr>
        <w:t>dell’</w:t>
      </w:r>
      <w:r w:rsidRPr="003E3165">
        <w:rPr>
          <w:rFonts w:ascii="Aptos" w:hAnsi="Aptos"/>
          <w:b/>
          <w:bCs/>
          <w:lang w:eastAsia="ja-JP"/>
        </w:rPr>
        <w:t>aldeide cinnamica dalla cannella</w:t>
      </w:r>
    </w:p>
    <w:p w14:paraId="64D8CB9F" w14:textId="77777777" w:rsidR="00CB5C45" w:rsidRPr="00D15EC5" w:rsidRDefault="00CB5C45" w:rsidP="00CB5C45">
      <w:pPr>
        <w:suppressAutoHyphens/>
        <w:spacing w:line="276" w:lineRule="auto"/>
        <w:jc w:val="center"/>
        <w:rPr>
          <w:rFonts w:ascii="Aptos" w:hAnsi="Aptos"/>
          <w:bCs/>
          <w:i/>
          <w:iCs/>
          <w:lang w:eastAsia="ja-JP"/>
        </w:rPr>
      </w:pPr>
      <w:r w:rsidRPr="00D15EC5">
        <w:rPr>
          <w:rFonts w:ascii="Aptos" w:hAnsi="Aptos"/>
          <w:bCs/>
          <w:i/>
          <w:iCs/>
          <w:lang w:eastAsia="ja-JP"/>
        </w:rPr>
        <w:t>Referenti: Gabriele Di Carlo</w:t>
      </w:r>
    </w:p>
    <w:p w14:paraId="6C08828D" w14:textId="77777777" w:rsidR="00CB5C45" w:rsidRDefault="00CB5C45" w:rsidP="00CB5C45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highlight w:val="yellow"/>
          <w:lang w:eastAsia="ja-JP"/>
        </w:rPr>
      </w:pPr>
    </w:p>
    <w:p w14:paraId="201CB5D4" w14:textId="77777777" w:rsidR="00CB5C45" w:rsidRDefault="00CB5C45" w:rsidP="00CB5C45">
      <w:pPr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69669F">
        <w:rPr>
          <w:rFonts w:ascii="Aptos" w:hAnsi="Aptos"/>
          <w:bCs/>
          <w:lang w:eastAsia="ja-JP"/>
        </w:rPr>
        <w:t xml:space="preserve">L’esperienza di laboratorio, che sarà presentata in occasione del seminario del </w:t>
      </w:r>
      <w:r>
        <w:rPr>
          <w:rFonts w:ascii="Aptos" w:hAnsi="Aptos"/>
          <w:bCs/>
          <w:lang w:eastAsia="ja-JP"/>
        </w:rPr>
        <w:t>18</w:t>
      </w:r>
      <w:r w:rsidRPr="0069669F">
        <w:rPr>
          <w:rFonts w:ascii="Aptos" w:hAnsi="Aptos"/>
          <w:bCs/>
          <w:lang w:eastAsia="ja-JP"/>
        </w:rPr>
        <w:t xml:space="preserve"> settembre</w:t>
      </w:r>
      <w:r>
        <w:rPr>
          <w:rFonts w:ascii="Aptos" w:hAnsi="Aptos"/>
          <w:bCs/>
          <w:lang w:eastAsia="ja-JP"/>
        </w:rPr>
        <w:t xml:space="preserve">, verterà sull’estrazione </w:t>
      </w:r>
      <w:r w:rsidRPr="00A76362">
        <w:rPr>
          <w:rFonts w:ascii="Aptos" w:hAnsi="Aptos"/>
          <w:bCs/>
          <w:lang w:eastAsia="ja-JP"/>
        </w:rPr>
        <w:t xml:space="preserve">dell'olio essenziale di cannella, noto come aldeide cinnamica, da bastoncini di cannella alimentare. Questa procedura includerà la purificazione dell'olio estratto e il successivo riconoscimento dell'aldeide. </w:t>
      </w:r>
      <w:r>
        <w:rPr>
          <w:rFonts w:ascii="Aptos" w:hAnsi="Aptos"/>
          <w:bCs/>
          <w:lang w:eastAsia="ja-JP"/>
        </w:rPr>
        <w:t xml:space="preserve">La </w:t>
      </w:r>
      <w:proofErr w:type="spellStart"/>
      <w:r>
        <w:rPr>
          <w:rFonts w:ascii="Aptos" w:hAnsi="Aptos"/>
          <w:bCs/>
          <w:lang w:eastAsia="ja-JP"/>
        </w:rPr>
        <w:t>cinnamaldeide</w:t>
      </w:r>
      <w:proofErr w:type="spellEnd"/>
      <w:r>
        <w:rPr>
          <w:rFonts w:ascii="Aptos" w:hAnsi="Aptos"/>
          <w:bCs/>
          <w:lang w:eastAsia="ja-JP"/>
        </w:rPr>
        <w:t xml:space="preserve"> è una molecola </w:t>
      </w:r>
      <w:r w:rsidRPr="00E87862">
        <w:rPr>
          <w:rFonts w:ascii="Aptos" w:hAnsi="Aptos"/>
          <w:bCs/>
          <w:lang w:eastAsia="ja-JP"/>
        </w:rPr>
        <w:t>classificat</w:t>
      </w:r>
      <w:r>
        <w:rPr>
          <w:rFonts w:ascii="Aptos" w:hAnsi="Aptos"/>
          <w:bCs/>
          <w:lang w:eastAsia="ja-JP"/>
        </w:rPr>
        <w:t>a</w:t>
      </w:r>
      <w:r w:rsidRPr="00E87862">
        <w:rPr>
          <w:rFonts w:ascii="Aptos" w:hAnsi="Aptos"/>
          <w:bCs/>
          <w:lang w:eastAsia="ja-JP"/>
        </w:rPr>
        <w:t xml:space="preserve"> come GRAS (General </w:t>
      </w:r>
      <w:proofErr w:type="spellStart"/>
      <w:r w:rsidRPr="00E87862">
        <w:rPr>
          <w:rFonts w:ascii="Aptos" w:hAnsi="Aptos"/>
          <w:bCs/>
          <w:lang w:eastAsia="ja-JP"/>
        </w:rPr>
        <w:t>Recognized</w:t>
      </w:r>
      <w:proofErr w:type="spellEnd"/>
      <w:r w:rsidRPr="00E87862">
        <w:rPr>
          <w:rFonts w:ascii="Aptos" w:hAnsi="Aptos"/>
          <w:bCs/>
          <w:lang w:eastAsia="ja-JP"/>
        </w:rPr>
        <w:t xml:space="preserve"> </w:t>
      </w:r>
      <w:proofErr w:type="spellStart"/>
      <w:r w:rsidRPr="00E87862">
        <w:rPr>
          <w:rFonts w:ascii="Aptos" w:hAnsi="Aptos"/>
          <w:bCs/>
          <w:lang w:eastAsia="ja-JP"/>
        </w:rPr>
        <w:t>As</w:t>
      </w:r>
      <w:proofErr w:type="spellEnd"/>
      <w:r w:rsidRPr="00E87862">
        <w:rPr>
          <w:rFonts w:ascii="Aptos" w:hAnsi="Aptos"/>
          <w:bCs/>
          <w:lang w:eastAsia="ja-JP"/>
        </w:rPr>
        <w:t xml:space="preserve"> Safe) dalla Food and Drug Administration (FDA). </w:t>
      </w:r>
      <w:proofErr w:type="gramStart"/>
      <w:r>
        <w:rPr>
          <w:rFonts w:ascii="Aptos" w:hAnsi="Aptos"/>
          <w:bCs/>
          <w:lang w:eastAsia="ja-JP"/>
        </w:rPr>
        <w:t>E’</w:t>
      </w:r>
      <w:proofErr w:type="gramEnd"/>
      <w:r w:rsidRPr="00E87862">
        <w:rPr>
          <w:rFonts w:ascii="Aptos" w:hAnsi="Aptos"/>
          <w:bCs/>
          <w:lang w:eastAsia="ja-JP"/>
        </w:rPr>
        <w:t xml:space="preserve"> un composto a basso costo e altamente sicuro, caratterizzato da un aroma piacevole e caratteristico. Grazie alla sua eccellente attività antibatterica, antifungina, anti-infiammatoria, anti-cancro e proprietà antiossidanti, </w:t>
      </w:r>
      <w:r>
        <w:rPr>
          <w:rFonts w:ascii="Aptos" w:hAnsi="Aptos"/>
          <w:bCs/>
          <w:lang w:eastAsia="ja-JP"/>
        </w:rPr>
        <w:t xml:space="preserve">la </w:t>
      </w:r>
      <w:proofErr w:type="spellStart"/>
      <w:r>
        <w:rPr>
          <w:rFonts w:ascii="Aptos" w:hAnsi="Aptos"/>
          <w:bCs/>
          <w:lang w:eastAsia="ja-JP"/>
        </w:rPr>
        <w:t>cinnamaldeide</w:t>
      </w:r>
      <w:proofErr w:type="spellEnd"/>
      <w:r w:rsidRPr="00E87862">
        <w:rPr>
          <w:rFonts w:ascii="Aptos" w:hAnsi="Aptos"/>
          <w:bCs/>
          <w:lang w:eastAsia="ja-JP"/>
        </w:rPr>
        <w:t xml:space="preserve"> è ampiamente adottat</w:t>
      </w:r>
      <w:r>
        <w:rPr>
          <w:rFonts w:ascii="Aptos" w:hAnsi="Aptos"/>
          <w:bCs/>
          <w:lang w:eastAsia="ja-JP"/>
        </w:rPr>
        <w:t>a</w:t>
      </w:r>
      <w:r w:rsidRPr="00E87862">
        <w:rPr>
          <w:rFonts w:ascii="Aptos" w:hAnsi="Aptos"/>
          <w:bCs/>
          <w:lang w:eastAsia="ja-JP"/>
        </w:rPr>
        <w:t xml:space="preserve"> nelle industrie alimentare, cosmetica, biomedica e farmaceutica</w:t>
      </w:r>
      <w:r>
        <w:rPr>
          <w:rFonts w:ascii="Aptos" w:hAnsi="Aptos"/>
          <w:bCs/>
          <w:lang w:eastAsia="ja-JP"/>
        </w:rPr>
        <w:t xml:space="preserve">. Per esempio, </w:t>
      </w:r>
      <w:r w:rsidRPr="00E87862">
        <w:rPr>
          <w:rFonts w:ascii="Aptos" w:hAnsi="Aptos"/>
          <w:bCs/>
          <w:lang w:eastAsia="ja-JP"/>
        </w:rPr>
        <w:t xml:space="preserve">è </w:t>
      </w:r>
      <w:r>
        <w:rPr>
          <w:rFonts w:ascii="Aptos" w:hAnsi="Aptos"/>
          <w:bCs/>
          <w:lang w:eastAsia="ja-JP"/>
        </w:rPr>
        <w:t>studiata</w:t>
      </w:r>
      <w:r w:rsidRPr="00E87862">
        <w:rPr>
          <w:rFonts w:ascii="Aptos" w:hAnsi="Aptos"/>
          <w:bCs/>
          <w:lang w:eastAsia="ja-JP"/>
        </w:rPr>
        <w:t xml:space="preserve"> </w:t>
      </w:r>
      <w:r>
        <w:rPr>
          <w:rFonts w:ascii="Aptos" w:hAnsi="Aptos"/>
          <w:bCs/>
          <w:lang w:eastAsia="ja-JP"/>
        </w:rPr>
        <w:t xml:space="preserve">nel campo biomedico per sistemi avanzati </w:t>
      </w:r>
      <w:r w:rsidRPr="00E87862">
        <w:rPr>
          <w:rFonts w:ascii="Aptos" w:hAnsi="Aptos"/>
          <w:bCs/>
          <w:lang w:eastAsia="ja-JP"/>
        </w:rPr>
        <w:t>di medicazione delle ferite</w:t>
      </w:r>
      <w:r>
        <w:rPr>
          <w:rFonts w:ascii="Aptos" w:hAnsi="Aptos"/>
          <w:bCs/>
          <w:lang w:eastAsia="ja-JP"/>
        </w:rPr>
        <w:t xml:space="preserve">, perché la sua azione </w:t>
      </w:r>
      <w:r w:rsidRPr="00ED5F6E">
        <w:rPr>
          <w:rFonts w:ascii="Aptos" w:hAnsi="Aptos"/>
          <w:bCs/>
          <w:lang w:eastAsia="ja-JP"/>
        </w:rPr>
        <w:t>può aiutare a prevenire le infezioni, ridurre l'infiammazione e accelerare il processo di cicatrizzazione</w:t>
      </w:r>
      <w:r w:rsidRPr="00E87862">
        <w:rPr>
          <w:rFonts w:ascii="Aptos" w:hAnsi="Aptos"/>
          <w:bCs/>
          <w:lang w:eastAsia="ja-JP"/>
        </w:rPr>
        <w:t>.</w:t>
      </w:r>
      <w:r>
        <w:rPr>
          <w:rFonts w:ascii="Aptos" w:hAnsi="Aptos"/>
          <w:bCs/>
          <w:lang w:eastAsia="ja-JP"/>
        </w:rPr>
        <w:t xml:space="preserve"> </w:t>
      </w:r>
    </w:p>
    <w:p w14:paraId="087855E5" w14:textId="043A1807" w:rsidR="00CB5C45" w:rsidRDefault="00CB5C45" w:rsidP="00CB5C45">
      <w:pPr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Durante il laboratorio, s</w:t>
      </w:r>
      <w:r w:rsidRPr="00A76362">
        <w:rPr>
          <w:rFonts w:ascii="Aptos" w:hAnsi="Aptos"/>
          <w:bCs/>
          <w:lang w:eastAsia="ja-JP"/>
        </w:rPr>
        <w:t xml:space="preserve">aranno illustrate diverse tecniche di estrazione, come l'estrazione solido-liquido o </w:t>
      </w:r>
      <w:r>
        <w:rPr>
          <w:rFonts w:ascii="Aptos" w:hAnsi="Aptos"/>
          <w:bCs/>
          <w:lang w:eastAsia="ja-JP"/>
        </w:rPr>
        <w:t xml:space="preserve">distillazione </w:t>
      </w:r>
      <w:r w:rsidRPr="00A76362">
        <w:rPr>
          <w:rFonts w:ascii="Aptos" w:hAnsi="Aptos"/>
          <w:bCs/>
          <w:lang w:eastAsia="ja-JP"/>
        </w:rPr>
        <w:t xml:space="preserve">in corrente di vapore, che potranno essere adottate in base alla disponibilità di materiale nelle scuole. L'esperienza di laboratorio avrà una durata </w:t>
      </w:r>
      <w:r w:rsidR="00A56774">
        <w:rPr>
          <w:rFonts w:ascii="Aptos" w:hAnsi="Aptos"/>
          <w:bCs/>
          <w:lang w:eastAsia="ja-JP"/>
        </w:rPr>
        <w:t>lunga</w:t>
      </w:r>
      <w:r w:rsidRPr="00A76362">
        <w:rPr>
          <w:rFonts w:ascii="Aptos" w:hAnsi="Aptos"/>
          <w:bCs/>
          <w:lang w:eastAsia="ja-JP"/>
        </w:rPr>
        <w:t xml:space="preserve">, approssimativamente di </w:t>
      </w:r>
      <w:r w:rsidR="00E73080">
        <w:rPr>
          <w:rFonts w:ascii="Aptos" w:hAnsi="Aptos"/>
          <w:bCs/>
          <w:lang w:eastAsia="ja-JP"/>
        </w:rPr>
        <w:t>2</w:t>
      </w:r>
      <w:r w:rsidRPr="00A76362">
        <w:rPr>
          <w:rFonts w:ascii="Aptos" w:hAnsi="Aptos"/>
          <w:bCs/>
          <w:lang w:eastAsia="ja-JP"/>
        </w:rPr>
        <w:t>,5 or</w:t>
      </w:r>
      <w:r>
        <w:rPr>
          <w:rFonts w:ascii="Aptos" w:hAnsi="Aptos"/>
          <w:bCs/>
          <w:lang w:eastAsia="ja-JP"/>
        </w:rPr>
        <w:t>e e richiede reagenti comuni (vedi lista)</w:t>
      </w:r>
      <w:r w:rsidR="00E73080">
        <w:rPr>
          <w:rFonts w:ascii="Aptos" w:hAnsi="Aptos"/>
          <w:bCs/>
          <w:lang w:eastAsia="ja-JP"/>
        </w:rPr>
        <w:t xml:space="preserve"> ma </w:t>
      </w:r>
      <w:r w:rsidR="004A57C4">
        <w:rPr>
          <w:rFonts w:ascii="Aptos" w:hAnsi="Aptos"/>
          <w:bCs/>
          <w:lang w:eastAsia="ja-JP"/>
        </w:rPr>
        <w:t>strumentazione più sofisticata (</w:t>
      </w:r>
      <w:r w:rsidR="008F0ECF">
        <w:rPr>
          <w:rFonts w:ascii="Aptos" w:hAnsi="Aptos"/>
          <w:bCs/>
          <w:lang w:eastAsia="ja-JP"/>
        </w:rPr>
        <w:t>sistema di distillazione</w:t>
      </w:r>
      <w:r w:rsidR="004A57C4">
        <w:rPr>
          <w:rFonts w:ascii="Aptos" w:hAnsi="Aptos"/>
          <w:bCs/>
          <w:lang w:eastAsia="ja-JP"/>
        </w:rPr>
        <w:t>)</w:t>
      </w:r>
      <w:r w:rsidRPr="00A76362">
        <w:rPr>
          <w:rFonts w:ascii="Aptos" w:hAnsi="Aptos"/>
          <w:bCs/>
          <w:lang w:eastAsia="ja-JP"/>
        </w:rPr>
        <w:t>.</w:t>
      </w:r>
    </w:p>
    <w:p w14:paraId="0B83D76F" w14:textId="77777777" w:rsidR="00CB5C45" w:rsidRDefault="00CB5C45" w:rsidP="00CB5C45">
      <w:pPr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CB5C45" w14:paraId="787BC969" w14:textId="77777777" w:rsidTr="00BA2830">
        <w:tc>
          <w:tcPr>
            <w:tcW w:w="5168" w:type="dxa"/>
          </w:tcPr>
          <w:p w14:paraId="5BEC7B5D" w14:textId="77777777" w:rsidR="00CB5C45" w:rsidRDefault="00CB5C45" w:rsidP="00BA2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Aptos" w:hAnsi="Aptos"/>
                <w:bCs/>
                <w:highlight w:val="yellow"/>
                <w:lang w:eastAsia="ja-JP"/>
              </w:rPr>
            </w:pPr>
            <w:r w:rsidRPr="00A76362">
              <w:rPr>
                <w:rFonts w:ascii="Aptos" w:hAnsi="Aptos"/>
                <w:b/>
                <w:lang w:eastAsia="ja-JP"/>
              </w:rPr>
              <w:t>Materiale occorrente</w:t>
            </w:r>
          </w:p>
        </w:tc>
        <w:tc>
          <w:tcPr>
            <w:tcW w:w="5169" w:type="dxa"/>
          </w:tcPr>
          <w:p w14:paraId="1A4587EA" w14:textId="77777777" w:rsidR="00CB5C45" w:rsidRDefault="00CB5C45" w:rsidP="00BA2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Aptos" w:hAnsi="Aptos"/>
                <w:bCs/>
                <w:highlight w:val="yellow"/>
                <w:lang w:eastAsia="ja-JP"/>
              </w:rPr>
            </w:pPr>
            <w:r w:rsidRPr="00A76362">
              <w:rPr>
                <w:rFonts w:ascii="Aptos" w:hAnsi="Aptos"/>
                <w:b/>
                <w:lang w:eastAsia="ja-JP"/>
              </w:rPr>
              <w:t>Reagenti</w:t>
            </w:r>
          </w:p>
        </w:tc>
      </w:tr>
      <w:tr w:rsidR="00CB5C45" w14:paraId="25E7ACD9" w14:textId="77777777" w:rsidTr="00BA2830">
        <w:tc>
          <w:tcPr>
            <w:tcW w:w="5168" w:type="dxa"/>
          </w:tcPr>
          <w:p w14:paraId="3FEAC432" w14:textId="77777777" w:rsidR="00CB5C45" w:rsidRPr="00CF42DD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 xml:space="preserve">1 pallone da 100 </w:t>
            </w:r>
            <w:proofErr w:type="spellStart"/>
            <w:r w:rsidRPr="00CF42DD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</w:p>
          <w:p w14:paraId="2C75802A" w14:textId="77777777" w:rsidR="00CB5C45" w:rsidRPr="00CF42DD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 xml:space="preserve">1 imbuto separatore da 100 </w:t>
            </w:r>
            <w:proofErr w:type="spellStart"/>
            <w:r w:rsidRPr="00CF42DD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</w:p>
          <w:p w14:paraId="32C2A878" w14:textId="77777777" w:rsidR="00CB5C45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1 refrigerante a ricadere</w:t>
            </w:r>
          </w:p>
          <w:p w14:paraId="580F1810" w14:textId="155A0A92" w:rsidR="006E3F4C" w:rsidRPr="00CF42DD" w:rsidRDefault="006E3F4C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>
              <w:rPr>
                <w:rFonts w:ascii="Aptos" w:hAnsi="Aptos"/>
                <w:bCs/>
                <w:lang w:eastAsia="ja-JP" w:bidi="it-IT"/>
              </w:rPr>
              <w:t>1 sistema di distillazione (</w:t>
            </w:r>
            <w:proofErr w:type="spellStart"/>
            <w:r>
              <w:rPr>
                <w:rFonts w:ascii="Aptos" w:hAnsi="Aptos"/>
                <w:bCs/>
                <w:lang w:eastAsia="ja-JP" w:bidi="it-IT"/>
              </w:rPr>
              <w:t>Claisen</w:t>
            </w:r>
            <w:proofErr w:type="spellEnd"/>
            <w:r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70C5DBEE" w14:textId="77777777" w:rsidR="00CB5C45" w:rsidRPr="00CF42DD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1 mantello riscaldante/piastra riscaldante</w:t>
            </w:r>
          </w:p>
          <w:p w14:paraId="71933F94" w14:textId="77777777" w:rsidR="00CB5C45" w:rsidRPr="00CF42DD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1 imbuto con filtro a pieghe</w:t>
            </w:r>
          </w:p>
          <w:p w14:paraId="38FB1637" w14:textId="77777777" w:rsidR="00CB5C45" w:rsidRDefault="00CB5C45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 xml:space="preserve">1 beuta da 50 </w:t>
            </w:r>
            <w:proofErr w:type="spellStart"/>
            <w:r w:rsidRPr="00CF42DD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</w:p>
          <w:p w14:paraId="2E685EA3" w14:textId="368BEEBA" w:rsidR="00793243" w:rsidRPr="00CF42DD" w:rsidRDefault="00E14E1D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>
              <w:rPr>
                <w:rFonts w:ascii="Aptos" w:hAnsi="Aptos"/>
                <w:bCs/>
                <w:lang w:eastAsia="ja-JP" w:bidi="it-IT"/>
              </w:rPr>
              <w:t>P</w:t>
            </w:r>
            <w:r w:rsidR="00793243">
              <w:rPr>
                <w:rFonts w:ascii="Aptos" w:hAnsi="Aptos"/>
                <w:bCs/>
                <w:lang w:eastAsia="ja-JP" w:bidi="it-IT"/>
              </w:rPr>
              <w:t>ompa da vuoto</w:t>
            </w:r>
          </w:p>
          <w:p w14:paraId="139002CA" w14:textId="4C83A440" w:rsidR="00CB5C45" w:rsidRPr="00CF42DD" w:rsidRDefault="00F33280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proofErr w:type="spellStart"/>
            <w:r>
              <w:rPr>
                <w:rFonts w:ascii="Aptos" w:hAnsi="Aptos"/>
                <w:bCs/>
                <w:lang w:eastAsia="ja-JP" w:bidi="it-IT"/>
              </w:rPr>
              <w:t>R</w:t>
            </w:r>
            <w:r w:rsidR="00CB5C45" w:rsidRPr="00CF42DD">
              <w:rPr>
                <w:rFonts w:ascii="Aptos" w:hAnsi="Aptos"/>
                <w:bCs/>
                <w:lang w:eastAsia="ja-JP" w:bidi="it-IT"/>
              </w:rPr>
              <w:t>otavapor</w:t>
            </w:r>
            <w:proofErr w:type="spellEnd"/>
          </w:p>
          <w:p w14:paraId="16C7CBD0" w14:textId="643C8E3E" w:rsidR="00CB5C45" w:rsidRPr="00CF42DD" w:rsidRDefault="00F33280" w:rsidP="00BA2830">
            <w:pPr>
              <w:numPr>
                <w:ilvl w:val="0"/>
                <w:numId w:val="2"/>
              </w:numPr>
              <w:suppressAutoHyphens/>
              <w:spacing w:line="276" w:lineRule="auto"/>
              <w:ind w:left="454" w:hanging="425"/>
              <w:jc w:val="both"/>
              <w:rPr>
                <w:rFonts w:ascii="Aptos" w:hAnsi="Aptos"/>
                <w:bCs/>
                <w:lang w:eastAsia="ja-JP" w:bidi="it-IT"/>
              </w:rPr>
            </w:pPr>
            <w:r>
              <w:rPr>
                <w:rFonts w:ascii="Aptos" w:hAnsi="Aptos"/>
                <w:bCs/>
                <w:lang w:eastAsia="ja-JP" w:bidi="it-IT"/>
              </w:rPr>
              <w:t>B</w:t>
            </w:r>
            <w:r w:rsidR="00CB5C45" w:rsidRPr="00CF42DD">
              <w:rPr>
                <w:rFonts w:ascii="Aptos" w:hAnsi="Aptos"/>
                <w:bCs/>
                <w:lang w:eastAsia="ja-JP" w:bidi="it-IT"/>
              </w:rPr>
              <w:t xml:space="preserve">ilancia </w:t>
            </w:r>
          </w:p>
          <w:p w14:paraId="09E2A888" w14:textId="77777777" w:rsidR="00CB5C45" w:rsidRPr="00CF42DD" w:rsidRDefault="00CB5C45" w:rsidP="00BA2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Aptos" w:hAnsi="Aptos"/>
                <w:bCs/>
                <w:lang w:eastAsia="ja-JP"/>
              </w:rPr>
            </w:pPr>
          </w:p>
        </w:tc>
        <w:tc>
          <w:tcPr>
            <w:tcW w:w="5169" w:type="dxa"/>
          </w:tcPr>
          <w:p w14:paraId="57682533" w14:textId="77777777" w:rsidR="00CB5C45" w:rsidRPr="00CF42DD" w:rsidRDefault="00CB5C45" w:rsidP="00BA2830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cannella (bastoncino)</w:t>
            </w:r>
          </w:p>
          <w:p w14:paraId="5167ED6B" w14:textId="77777777" w:rsidR="00CB5C45" w:rsidRPr="00CF42DD" w:rsidRDefault="00CB5C45" w:rsidP="00BA2830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acqua deionizzata</w:t>
            </w:r>
          </w:p>
          <w:p w14:paraId="1B0BFE2F" w14:textId="77777777" w:rsidR="00CB5C45" w:rsidRPr="00CF42DD" w:rsidRDefault="00CB5C45" w:rsidP="00BA2830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CF42DD">
              <w:rPr>
                <w:rFonts w:ascii="Aptos" w:hAnsi="Aptos"/>
                <w:bCs/>
                <w:lang w:eastAsia="ja-JP" w:bidi="it-IT"/>
              </w:rPr>
              <w:t>acetato di etile</w:t>
            </w:r>
          </w:p>
          <w:p w14:paraId="36232286" w14:textId="77777777" w:rsidR="00CB5C45" w:rsidRPr="00CF42DD" w:rsidRDefault="00CB5C45" w:rsidP="00BA2830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Solfato di sodio (Na</w:t>
            </w:r>
            <w:r w:rsidRPr="00D23273">
              <w:rPr>
                <w:rFonts w:ascii="Aptos" w:hAnsi="Aptos"/>
                <w:bCs/>
                <w:vertAlign w:val="subscript"/>
                <w:lang w:eastAsia="ja-JP" w:bidi="it-IT"/>
              </w:rPr>
              <w:t>2</w:t>
            </w:r>
            <w:r w:rsidRPr="00D23273">
              <w:rPr>
                <w:rFonts w:ascii="Aptos" w:hAnsi="Aptos"/>
                <w:bCs/>
                <w:lang w:eastAsia="ja-JP" w:bidi="it-IT"/>
              </w:rPr>
              <w:t>SO</w:t>
            </w:r>
            <w:r w:rsidRPr="00D23273">
              <w:rPr>
                <w:rFonts w:ascii="Aptos" w:hAnsi="Aptos"/>
                <w:bCs/>
                <w:vertAlign w:val="subscript"/>
                <w:lang w:eastAsia="ja-JP" w:bidi="it-IT"/>
              </w:rPr>
              <w:t>4</w:t>
            </w:r>
            <w:r w:rsidRPr="00D23273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7CF03329" w14:textId="77777777" w:rsidR="00CB5C45" w:rsidRPr="00CF42DD" w:rsidRDefault="00CB5C45" w:rsidP="00BA2830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2,4-dinitrofenilidrazina</w:t>
            </w:r>
          </w:p>
        </w:tc>
      </w:tr>
    </w:tbl>
    <w:p w14:paraId="5211C227" w14:textId="77777777" w:rsidR="00F701F9" w:rsidRDefault="00F701F9">
      <w:pPr>
        <w:rPr>
          <w:rFonts w:ascii="Aptos" w:hAnsi="Aptos"/>
          <w:bCs/>
          <w:i/>
          <w:lang w:eastAsia="ja-JP"/>
        </w:rPr>
      </w:pPr>
    </w:p>
    <w:p w14:paraId="6DB94230" w14:textId="13482720" w:rsidR="00F701F9" w:rsidRDefault="00F701F9">
      <w:pPr>
        <w:rPr>
          <w:rFonts w:ascii="Aptos" w:hAnsi="Aptos"/>
          <w:bCs/>
          <w:i/>
          <w:lang w:eastAsia="ja-JP"/>
        </w:rPr>
      </w:pPr>
      <w:r>
        <w:rPr>
          <w:rFonts w:ascii="Aptos" w:hAnsi="Aptos"/>
          <w:bCs/>
          <w:i/>
          <w:lang w:eastAsia="ja-JP"/>
        </w:rPr>
        <w:br w:type="page"/>
      </w:r>
    </w:p>
    <w:p w14:paraId="7882C414" w14:textId="3CD3157D" w:rsidR="009676B4" w:rsidRPr="003E3165" w:rsidRDefault="009676B4" w:rsidP="00997A1E">
      <w:pPr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3E3165">
        <w:rPr>
          <w:rFonts w:ascii="Aptos" w:hAnsi="Aptos"/>
          <w:bCs/>
          <w:i/>
          <w:lang w:eastAsia="ja-JP"/>
        </w:rPr>
        <w:lastRenderedPageBreak/>
        <w:t xml:space="preserve">Esperienza di laboratorio </w:t>
      </w:r>
      <w:r w:rsidR="00457DCC" w:rsidRPr="003E3165">
        <w:rPr>
          <w:rFonts w:ascii="Aptos" w:hAnsi="Aptos"/>
          <w:bCs/>
          <w:i/>
          <w:lang w:eastAsia="ja-JP"/>
        </w:rPr>
        <w:t>corta</w:t>
      </w:r>
      <w:r w:rsidRPr="003E3165">
        <w:rPr>
          <w:rFonts w:ascii="Aptos" w:hAnsi="Aptos"/>
          <w:bCs/>
          <w:i/>
          <w:lang w:eastAsia="ja-JP"/>
        </w:rPr>
        <w:t xml:space="preserve"> – 2</w:t>
      </w:r>
      <w:r w:rsidR="00457DCC" w:rsidRPr="003E3165">
        <w:rPr>
          <w:rFonts w:ascii="Aptos" w:hAnsi="Aptos"/>
          <w:bCs/>
          <w:i/>
          <w:lang w:eastAsia="ja-JP"/>
        </w:rPr>
        <w:t>4</w:t>
      </w:r>
      <w:r w:rsidRPr="003E3165">
        <w:rPr>
          <w:rFonts w:ascii="Aptos" w:hAnsi="Aptos"/>
          <w:bCs/>
          <w:i/>
          <w:lang w:eastAsia="ja-JP"/>
        </w:rPr>
        <w:t>/09/2023 – ore 15-1</w:t>
      </w:r>
      <w:r w:rsidR="00457DCC" w:rsidRPr="003E3165">
        <w:rPr>
          <w:rFonts w:ascii="Aptos" w:hAnsi="Aptos"/>
          <w:bCs/>
          <w:i/>
          <w:lang w:eastAsia="ja-JP"/>
        </w:rPr>
        <w:t>6</w:t>
      </w:r>
      <w:r w:rsidRPr="003E3165">
        <w:rPr>
          <w:rFonts w:ascii="Aptos" w:hAnsi="Aptos"/>
          <w:bCs/>
          <w:i/>
          <w:lang w:eastAsia="ja-JP"/>
        </w:rPr>
        <w:t>.30</w:t>
      </w:r>
    </w:p>
    <w:p w14:paraId="4BA9199E" w14:textId="77777777" w:rsidR="009676B4" w:rsidRPr="003611B9" w:rsidRDefault="009676B4" w:rsidP="00997A1E">
      <w:pPr>
        <w:suppressAutoHyphens/>
        <w:spacing w:line="276" w:lineRule="auto"/>
        <w:ind w:left="426"/>
        <w:jc w:val="center"/>
        <w:rPr>
          <w:rFonts w:ascii="Aptos" w:hAnsi="Aptos"/>
          <w:b/>
          <w:bCs/>
          <w:lang w:eastAsia="ja-JP"/>
        </w:rPr>
      </w:pPr>
      <w:r w:rsidRPr="003E3165">
        <w:rPr>
          <w:rFonts w:ascii="Aptos" w:hAnsi="Aptos"/>
          <w:b/>
          <w:bCs/>
          <w:lang w:eastAsia="ja-JP"/>
        </w:rPr>
        <w:t>Sintesi dell’aldeide cinnamica</w:t>
      </w:r>
    </w:p>
    <w:p w14:paraId="3148A109" w14:textId="77777777" w:rsidR="009676B4" w:rsidRPr="00D15EC5" w:rsidRDefault="009676B4" w:rsidP="00997A1E">
      <w:pPr>
        <w:suppressAutoHyphens/>
        <w:spacing w:line="276" w:lineRule="auto"/>
        <w:ind w:left="426"/>
        <w:jc w:val="center"/>
        <w:rPr>
          <w:rFonts w:ascii="Aptos" w:hAnsi="Aptos"/>
          <w:bCs/>
          <w:i/>
          <w:iCs/>
          <w:lang w:eastAsia="ja-JP"/>
        </w:rPr>
      </w:pPr>
      <w:r w:rsidRPr="00D15EC5">
        <w:rPr>
          <w:rFonts w:ascii="Aptos" w:hAnsi="Aptos"/>
          <w:bCs/>
          <w:i/>
          <w:iCs/>
          <w:lang w:eastAsia="ja-JP"/>
        </w:rPr>
        <w:t>Referenti: Gabriele Di Carlo</w:t>
      </w:r>
    </w:p>
    <w:p w14:paraId="6329950D" w14:textId="77777777" w:rsidR="007526AD" w:rsidRPr="00214EEA" w:rsidRDefault="007526AD" w:rsidP="005D6A7A">
      <w:pPr>
        <w:suppressAutoHyphens/>
        <w:spacing w:line="276" w:lineRule="auto"/>
        <w:rPr>
          <w:rFonts w:ascii="Aptos" w:hAnsi="Aptos"/>
          <w:bCs/>
          <w:i/>
          <w:highlight w:val="yellow"/>
          <w:lang w:eastAsia="ja-JP"/>
        </w:rPr>
      </w:pPr>
    </w:p>
    <w:p w14:paraId="774DBAC5" w14:textId="6A9BE178" w:rsidR="009676B4" w:rsidRDefault="009676B4" w:rsidP="009676B4">
      <w:pPr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69669F">
        <w:rPr>
          <w:rFonts w:ascii="Aptos" w:hAnsi="Aptos"/>
          <w:bCs/>
          <w:lang w:eastAsia="ja-JP"/>
        </w:rPr>
        <w:t xml:space="preserve">L’esperienza di laboratorio, che sarà presentata in occasione del seminario del </w:t>
      </w:r>
      <w:r>
        <w:rPr>
          <w:rFonts w:ascii="Aptos" w:hAnsi="Aptos"/>
          <w:bCs/>
          <w:lang w:eastAsia="ja-JP"/>
        </w:rPr>
        <w:t>18</w:t>
      </w:r>
      <w:r w:rsidRPr="0069669F">
        <w:rPr>
          <w:rFonts w:ascii="Aptos" w:hAnsi="Aptos"/>
          <w:bCs/>
          <w:lang w:eastAsia="ja-JP"/>
        </w:rPr>
        <w:t xml:space="preserve"> settembre,</w:t>
      </w:r>
      <w:r>
        <w:rPr>
          <w:rFonts w:ascii="Aptos" w:hAnsi="Aptos"/>
          <w:bCs/>
          <w:lang w:eastAsia="ja-JP"/>
        </w:rPr>
        <w:t xml:space="preserve"> sarà incentrata sulla sintesi</w:t>
      </w:r>
      <w:r w:rsidR="00C13C33">
        <w:rPr>
          <w:rFonts w:ascii="Aptos" w:hAnsi="Aptos"/>
          <w:bCs/>
          <w:lang w:eastAsia="ja-JP"/>
        </w:rPr>
        <w:t>, purificazione e riconoscimento</w:t>
      </w:r>
      <w:r>
        <w:rPr>
          <w:rFonts w:ascii="Aptos" w:hAnsi="Aptos"/>
          <w:bCs/>
          <w:lang w:eastAsia="ja-JP"/>
        </w:rPr>
        <w:t xml:space="preserve"> </w:t>
      </w:r>
      <w:r w:rsidRPr="00BC3C8E">
        <w:rPr>
          <w:rFonts w:ascii="Aptos" w:hAnsi="Aptos"/>
          <w:bCs/>
          <w:lang w:eastAsia="ja-JP"/>
        </w:rPr>
        <w:t xml:space="preserve">dell'aldeide cinnamica </w:t>
      </w:r>
      <w:r w:rsidR="00C13C33">
        <w:rPr>
          <w:rFonts w:ascii="Aptos" w:hAnsi="Aptos"/>
          <w:bCs/>
          <w:lang w:eastAsia="ja-JP"/>
        </w:rPr>
        <w:t xml:space="preserve">a partire da </w:t>
      </w:r>
      <w:r w:rsidR="00DF0478">
        <w:rPr>
          <w:rFonts w:ascii="Aptos" w:hAnsi="Aptos"/>
          <w:bCs/>
          <w:lang w:eastAsia="ja-JP"/>
        </w:rPr>
        <w:t xml:space="preserve">alcol </w:t>
      </w:r>
      <w:proofErr w:type="spellStart"/>
      <w:r w:rsidR="00DF0478">
        <w:rPr>
          <w:rFonts w:ascii="Aptos" w:hAnsi="Aptos"/>
          <w:bCs/>
          <w:lang w:eastAsia="ja-JP"/>
        </w:rPr>
        <w:t>cinnamilico</w:t>
      </w:r>
      <w:proofErr w:type="spellEnd"/>
      <w:r w:rsidRPr="00BC3C8E">
        <w:rPr>
          <w:rFonts w:ascii="Aptos" w:hAnsi="Aptos"/>
          <w:bCs/>
          <w:lang w:eastAsia="ja-JP"/>
        </w:rPr>
        <w:t xml:space="preserve">. </w:t>
      </w:r>
      <w:r w:rsidR="00E95070" w:rsidRPr="00E95070">
        <w:rPr>
          <w:rFonts w:ascii="Aptos" w:hAnsi="Aptos"/>
          <w:bCs/>
          <w:lang w:eastAsia="ja-JP"/>
        </w:rPr>
        <w:t xml:space="preserve">L'alcol </w:t>
      </w:r>
      <w:proofErr w:type="spellStart"/>
      <w:r w:rsidR="00E95070" w:rsidRPr="00E95070">
        <w:rPr>
          <w:rFonts w:ascii="Aptos" w:hAnsi="Aptos"/>
          <w:bCs/>
          <w:lang w:eastAsia="ja-JP"/>
        </w:rPr>
        <w:t>cinnamilico</w:t>
      </w:r>
      <w:proofErr w:type="spellEnd"/>
      <w:r w:rsidR="00E95070" w:rsidRPr="00E95070">
        <w:rPr>
          <w:rFonts w:ascii="Aptos" w:hAnsi="Aptos"/>
          <w:bCs/>
          <w:lang w:eastAsia="ja-JP"/>
        </w:rPr>
        <w:t xml:space="preserve"> si trova in diverse piante, tra cui la cannella</w:t>
      </w:r>
      <w:r w:rsidR="00E731A5">
        <w:rPr>
          <w:rFonts w:ascii="Aptos" w:hAnsi="Aptos"/>
          <w:bCs/>
          <w:lang w:eastAsia="ja-JP"/>
        </w:rPr>
        <w:t>, h</w:t>
      </w:r>
      <w:r w:rsidR="00E95070" w:rsidRPr="00E95070">
        <w:rPr>
          <w:rFonts w:ascii="Aptos" w:hAnsi="Aptos"/>
          <w:bCs/>
          <w:lang w:eastAsia="ja-JP"/>
        </w:rPr>
        <w:t xml:space="preserve">a un odore dolce e aromatico che ricorda la cannella ed è utilizzato nell'industria alimentare e delle fragranze per il suo aroma gradevole. Inoltre, l'alcol </w:t>
      </w:r>
      <w:proofErr w:type="spellStart"/>
      <w:r w:rsidR="00E95070" w:rsidRPr="00E95070">
        <w:rPr>
          <w:rFonts w:ascii="Aptos" w:hAnsi="Aptos"/>
          <w:bCs/>
          <w:lang w:eastAsia="ja-JP"/>
        </w:rPr>
        <w:t>cinnamilico</w:t>
      </w:r>
      <w:proofErr w:type="spellEnd"/>
      <w:r w:rsidR="00E95070" w:rsidRPr="00E95070">
        <w:rPr>
          <w:rFonts w:ascii="Aptos" w:hAnsi="Aptos"/>
          <w:bCs/>
          <w:lang w:eastAsia="ja-JP"/>
        </w:rPr>
        <w:t xml:space="preserve"> può essere ossidato per produrre l'aldeide cinnamica, che è uno dei principali componenti aromatici dell'olio essenziale di cannella.</w:t>
      </w:r>
      <w:r w:rsidR="00CB6814">
        <w:rPr>
          <w:rFonts w:ascii="Aptos" w:hAnsi="Aptos"/>
          <w:bCs/>
          <w:lang w:eastAsia="ja-JP"/>
        </w:rPr>
        <w:t xml:space="preserve"> </w:t>
      </w:r>
      <w:r w:rsidR="009167B6">
        <w:rPr>
          <w:rFonts w:ascii="Aptos" w:hAnsi="Aptos"/>
          <w:bCs/>
          <w:lang w:eastAsia="ja-JP"/>
        </w:rPr>
        <w:t xml:space="preserve">Utilizzando </w:t>
      </w:r>
      <w:r w:rsidR="00286B45">
        <w:rPr>
          <w:rFonts w:ascii="Aptos" w:hAnsi="Aptos"/>
          <w:bCs/>
          <w:lang w:eastAsia="ja-JP"/>
        </w:rPr>
        <w:t xml:space="preserve">come agente ossidante </w:t>
      </w:r>
      <w:r w:rsidR="009167B6">
        <w:rPr>
          <w:rFonts w:ascii="Aptos" w:hAnsi="Aptos"/>
          <w:bCs/>
          <w:lang w:eastAsia="ja-JP"/>
        </w:rPr>
        <w:t>il diossido di manganese (MnO</w:t>
      </w:r>
      <w:r w:rsidR="009167B6" w:rsidRPr="009167B6">
        <w:rPr>
          <w:rFonts w:ascii="Aptos" w:hAnsi="Aptos"/>
          <w:bCs/>
          <w:vertAlign w:val="subscript"/>
          <w:lang w:eastAsia="ja-JP"/>
        </w:rPr>
        <w:t>2</w:t>
      </w:r>
      <w:r w:rsidR="009167B6">
        <w:rPr>
          <w:rFonts w:ascii="Aptos" w:hAnsi="Aptos"/>
          <w:bCs/>
          <w:lang w:eastAsia="ja-JP"/>
        </w:rPr>
        <w:t xml:space="preserve">), </w:t>
      </w:r>
      <w:r w:rsidR="00286B45">
        <w:rPr>
          <w:rFonts w:ascii="Aptos" w:hAnsi="Aptos"/>
          <w:bCs/>
          <w:lang w:eastAsia="ja-JP"/>
        </w:rPr>
        <w:t>l</w:t>
      </w:r>
      <w:r w:rsidR="00B612AE">
        <w:rPr>
          <w:rFonts w:ascii="Aptos" w:hAnsi="Aptos"/>
          <w:bCs/>
          <w:lang w:eastAsia="ja-JP"/>
        </w:rPr>
        <w:t xml:space="preserve">a reazione </w:t>
      </w:r>
      <w:r w:rsidR="007B3998">
        <w:rPr>
          <w:rFonts w:ascii="Aptos" w:hAnsi="Aptos"/>
          <w:bCs/>
          <w:lang w:eastAsia="ja-JP"/>
        </w:rPr>
        <w:t xml:space="preserve">può richiedere fino a 48 h per </w:t>
      </w:r>
      <w:r w:rsidR="00F306B4">
        <w:rPr>
          <w:rFonts w:ascii="Aptos" w:hAnsi="Aptos"/>
          <w:bCs/>
          <w:lang w:eastAsia="ja-JP"/>
        </w:rPr>
        <w:t xml:space="preserve">la </w:t>
      </w:r>
      <w:r w:rsidR="007B3998">
        <w:rPr>
          <w:rFonts w:ascii="Aptos" w:hAnsi="Aptos"/>
          <w:bCs/>
          <w:lang w:eastAsia="ja-JP"/>
        </w:rPr>
        <w:t>completa</w:t>
      </w:r>
      <w:r w:rsidR="00F306B4">
        <w:rPr>
          <w:rFonts w:ascii="Aptos" w:hAnsi="Aptos"/>
          <w:bCs/>
          <w:lang w:eastAsia="ja-JP"/>
        </w:rPr>
        <w:t>ta conversione dell’alcol ad aldeide</w:t>
      </w:r>
      <w:r w:rsidR="00286B45">
        <w:rPr>
          <w:rFonts w:ascii="Aptos" w:hAnsi="Aptos"/>
          <w:bCs/>
          <w:lang w:eastAsia="ja-JP"/>
        </w:rPr>
        <w:t>.</w:t>
      </w:r>
      <w:r w:rsidRPr="00BC3C8E">
        <w:rPr>
          <w:rFonts w:ascii="Aptos" w:hAnsi="Aptos"/>
          <w:bCs/>
          <w:lang w:eastAsia="ja-JP"/>
        </w:rPr>
        <w:t xml:space="preserve"> </w:t>
      </w:r>
      <w:r w:rsidR="00286B45">
        <w:rPr>
          <w:rFonts w:ascii="Aptos" w:hAnsi="Aptos"/>
          <w:bCs/>
          <w:lang w:eastAsia="ja-JP"/>
        </w:rPr>
        <w:t>D</w:t>
      </w:r>
      <w:r w:rsidR="00286B45" w:rsidRPr="00BC3C8E">
        <w:rPr>
          <w:rFonts w:ascii="Aptos" w:hAnsi="Aptos"/>
          <w:bCs/>
          <w:lang w:eastAsia="ja-JP"/>
        </w:rPr>
        <w:t xml:space="preserve">urante l'incontro con i professori </w:t>
      </w:r>
      <w:r w:rsidRPr="00BC3C8E">
        <w:rPr>
          <w:rFonts w:ascii="Aptos" w:hAnsi="Aptos"/>
          <w:bCs/>
          <w:lang w:eastAsia="ja-JP"/>
        </w:rPr>
        <w:t xml:space="preserve">sarà proposta una versione più </w:t>
      </w:r>
      <w:r w:rsidR="008603CC">
        <w:rPr>
          <w:rFonts w:ascii="Aptos" w:hAnsi="Aptos"/>
          <w:bCs/>
          <w:lang w:eastAsia="ja-JP"/>
        </w:rPr>
        <w:t>breve</w:t>
      </w:r>
      <w:r w:rsidRPr="00BC3C8E">
        <w:rPr>
          <w:rFonts w:ascii="Aptos" w:hAnsi="Aptos"/>
          <w:bCs/>
          <w:lang w:eastAsia="ja-JP"/>
        </w:rPr>
        <w:t xml:space="preserve">, della durata approssimativa di </w:t>
      </w:r>
      <w:r w:rsidR="008603CC">
        <w:rPr>
          <w:rFonts w:ascii="Aptos" w:hAnsi="Aptos"/>
          <w:bCs/>
          <w:lang w:eastAsia="ja-JP"/>
        </w:rPr>
        <w:t>1.5</w:t>
      </w:r>
      <w:r w:rsidRPr="00BC3C8E">
        <w:rPr>
          <w:rFonts w:ascii="Aptos" w:hAnsi="Aptos"/>
          <w:bCs/>
          <w:lang w:eastAsia="ja-JP"/>
        </w:rPr>
        <w:t xml:space="preserve"> ore, mediante </w:t>
      </w:r>
      <w:r w:rsidR="008603CC">
        <w:rPr>
          <w:rFonts w:ascii="Aptos" w:hAnsi="Aptos"/>
          <w:bCs/>
          <w:lang w:eastAsia="ja-JP"/>
        </w:rPr>
        <w:t xml:space="preserve">l’utilizzo di </w:t>
      </w:r>
      <w:proofErr w:type="spellStart"/>
      <w:r w:rsidR="00382808">
        <w:rPr>
          <w:rFonts w:ascii="Aptos" w:hAnsi="Aptos"/>
          <w:bCs/>
          <w:lang w:eastAsia="ja-JP"/>
        </w:rPr>
        <w:t>periodinano</w:t>
      </w:r>
      <w:proofErr w:type="spellEnd"/>
      <w:r w:rsidR="00382808">
        <w:rPr>
          <w:rFonts w:ascii="Aptos" w:hAnsi="Aptos"/>
          <w:bCs/>
          <w:lang w:eastAsia="ja-JP"/>
        </w:rPr>
        <w:t xml:space="preserve"> di </w:t>
      </w:r>
      <w:proofErr w:type="spellStart"/>
      <w:r w:rsidR="00382808">
        <w:rPr>
          <w:rFonts w:ascii="Aptos" w:hAnsi="Aptos"/>
          <w:bCs/>
          <w:lang w:eastAsia="ja-JP"/>
        </w:rPr>
        <w:t>Dess</w:t>
      </w:r>
      <w:proofErr w:type="spellEnd"/>
      <w:r w:rsidR="00382808">
        <w:rPr>
          <w:rFonts w:ascii="Aptos" w:hAnsi="Aptos"/>
          <w:bCs/>
          <w:lang w:eastAsia="ja-JP"/>
        </w:rPr>
        <w:t>-Martin</w:t>
      </w:r>
      <w:r w:rsidR="007C24E4">
        <w:rPr>
          <w:rFonts w:ascii="Aptos" w:hAnsi="Aptos"/>
          <w:bCs/>
          <w:lang w:eastAsia="ja-JP"/>
        </w:rPr>
        <w:t xml:space="preserve"> che </w:t>
      </w:r>
      <w:r w:rsidR="0063716C">
        <w:rPr>
          <w:rFonts w:ascii="Aptos" w:hAnsi="Aptos"/>
          <w:bCs/>
          <w:lang w:eastAsia="ja-JP"/>
        </w:rPr>
        <w:t>consente di</w:t>
      </w:r>
      <w:r w:rsidR="007C24E4">
        <w:rPr>
          <w:rFonts w:ascii="Aptos" w:hAnsi="Aptos"/>
          <w:bCs/>
          <w:lang w:eastAsia="ja-JP"/>
        </w:rPr>
        <w:t xml:space="preserve"> completa</w:t>
      </w:r>
      <w:r w:rsidR="0063716C">
        <w:rPr>
          <w:rFonts w:ascii="Aptos" w:hAnsi="Aptos"/>
          <w:bCs/>
          <w:lang w:eastAsia="ja-JP"/>
        </w:rPr>
        <w:t>re</w:t>
      </w:r>
      <w:r w:rsidR="007C24E4">
        <w:rPr>
          <w:rFonts w:ascii="Aptos" w:hAnsi="Aptos"/>
          <w:bCs/>
          <w:lang w:eastAsia="ja-JP"/>
        </w:rPr>
        <w:t xml:space="preserve"> </w:t>
      </w:r>
      <w:r w:rsidR="0063716C">
        <w:rPr>
          <w:rFonts w:ascii="Aptos" w:hAnsi="Aptos"/>
          <w:bCs/>
          <w:lang w:eastAsia="ja-JP"/>
        </w:rPr>
        <w:t>l’</w:t>
      </w:r>
      <w:r w:rsidR="00370F3F">
        <w:rPr>
          <w:rFonts w:ascii="Aptos" w:hAnsi="Aptos"/>
          <w:bCs/>
          <w:lang w:eastAsia="ja-JP"/>
        </w:rPr>
        <w:t>ossidazione</w:t>
      </w:r>
      <w:r w:rsidR="007C24E4">
        <w:rPr>
          <w:rFonts w:ascii="Aptos" w:hAnsi="Aptos"/>
          <w:bCs/>
          <w:lang w:eastAsia="ja-JP"/>
        </w:rPr>
        <w:t xml:space="preserve"> in meno di 30’</w:t>
      </w:r>
      <w:r w:rsidRPr="00BC3C8E">
        <w:rPr>
          <w:rFonts w:ascii="Aptos" w:hAnsi="Aptos"/>
          <w:bCs/>
          <w:lang w:eastAsia="ja-JP"/>
        </w:rPr>
        <w:t xml:space="preserve">. La procedura </w:t>
      </w:r>
      <w:r w:rsidR="005556C9">
        <w:rPr>
          <w:rFonts w:ascii="Aptos" w:hAnsi="Aptos"/>
          <w:bCs/>
          <w:lang w:eastAsia="ja-JP"/>
        </w:rPr>
        <w:t>ha un basso</w:t>
      </w:r>
      <w:r w:rsidR="002E6BF7">
        <w:rPr>
          <w:rFonts w:ascii="Aptos" w:hAnsi="Aptos"/>
          <w:bCs/>
          <w:lang w:eastAsia="ja-JP"/>
        </w:rPr>
        <w:t xml:space="preserve"> </w:t>
      </w:r>
      <w:r w:rsidRPr="00BC3C8E">
        <w:rPr>
          <w:rFonts w:ascii="Aptos" w:hAnsi="Aptos"/>
          <w:bCs/>
          <w:lang w:eastAsia="ja-JP"/>
        </w:rPr>
        <w:t xml:space="preserve">livello di difficoltà e </w:t>
      </w:r>
      <w:r w:rsidR="005556C9">
        <w:rPr>
          <w:rFonts w:ascii="Aptos" w:hAnsi="Aptos"/>
          <w:bCs/>
          <w:lang w:eastAsia="ja-JP"/>
        </w:rPr>
        <w:t>richiede</w:t>
      </w:r>
      <w:r w:rsidRPr="00BC3C8E">
        <w:rPr>
          <w:rFonts w:ascii="Aptos" w:hAnsi="Aptos"/>
          <w:bCs/>
          <w:lang w:eastAsia="ja-JP"/>
        </w:rPr>
        <w:t xml:space="preserve"> </w:t>
      </w:r>
      <w:r w:rsidR="001C317F">
        <w:rPr>
          <w:rFonts w:ascii="Aptos" w:hAnsi="Aptos"/>
          <w:bCs/>
          <w:lang w:eastAsia="ja-JP"/>
        </w:rPr>
        <w:t xml:space="preserve">una </w:t>
      </w:r>
      <w:r w:rsidRPr="00BC3C8E">
        <w:rPr>
          <w:rFonts w:ascii="Aptos" w:hAnsi="Aptos"/>
          <w:bCs/>
          <w:lang w:eastAsia="ja-JP"/>
        </w:rPr>
        <w:t>strumentazion</w:t>
      </w:r>
      <w:r w:rsidR="001C317F">
        <w:rPr>
          <w:rFonts w:ascii="Aptos" w:hAnsi="Aptos"/>
          <w:bCs/>
          <w:lang w:eastAsia="ja-JP"/>
        </w:rPr>
        <w:t>e</w:t>
      </w:r>
      <w:r w:rsidRPr="00BC3C8E">
        <w:rPr>
          <w:rFonts w:ascii="Aptos" w:hAnsi="Aptos"/>
          <w:bCs/>
          <w:lang w:eastAsia="ja-JP"/>
        </w:rPr>
        <w:t xml:space="preserve"> </w:t>
      </w:r>
      <w:r w:rsidR="006E5DF3">
        <w:rPr>
          <w:rFonts w:ascii="Aptos" w:hAnsi="Aptos"/>
          <w:bCs/>
          <w:lang w:eastAsia="ja-JP"/>
        </w:rPr>
        <w:t>non particolarmente sofisticata</w:t>
      </w:r>
      <w:r w:rsidRPr="00BC3C8E">
        <w:rPr>
          <w:rFonts w:ascii="Aptos" w:hAnsi="Aptos"/>
          <w:bCs/>
          <w:lang w:eastAsia="ja-JP"/>
        </w:rPr>
        <w:t>, come specificato nell'elenco allegato.</w:t>
      </w:r>
      <w:r w:rsidR="005F58A8">
        <w:rPr>
          <w:rFonts w:ascii="Aptos" w:hAnsi="Aptos"/>
          <w:bCs/>
          <w:lang w:eastAsia="ja-JP"/>
        </w:rPr>
        <w:t xml:space="preserve"> </w:t>
      </w:r>
    </w:p>
    <w:p w14:paraId="7C02FDC4" w14:textId="77777777" w:rsidR="009676B4" w:rsidRDefault="009676B4" w:rsidP="009676B4">
      <w:pPr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tbl>
      <w:tblPr>
        <w:tblStyle w:val="Grigliatabel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198"/>
      </w:tblGrid>
      <w:tr w:rsidR="009676B4" w14:paraId="07BFC3F6" w14:textId="77777777" w:rsidTr="00D85698">
        <w:tc>
          <w:tcPr>
            <w:tcW w:w="5381" w:type="dxa"/>
          </w:tcPr>
          <w:p w14:paraId="19CE3F1E" w14:textId="77777777" w:rsidR="009676B4" w:rsidRDefault="009676B4" w:rsidP="00D856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rFonts w:ascii="Aptos" w:hAnsi="Aptos"/>
                <w:b/>
                <w:bCs/>
                <w:highlight w:val="yellow"/>
                <w:lang w:eastAsia="ja-JP"/>
              </w:rPr>
            </w:pPr>
            <w:r w:rsidRPr="00A76362">
              <w:rPr>
                <w:rFonts w:ascii="Aptos" w:hAnsi="Aptos"/>
                <w:b/>
                <w:lang w:eastAsia="ja-JP"/>
              </w:rPr>
              <w:t>Materiale occorrente</w:t>
            </w:r>
          </w:p>
        </w:tc>
        <w:tc>
          <w:tcPr>
            <w:tcW w:w="5382" w:type="dxa"/>
          </w:tcPr>
          <w:p w14:paraId="18581F91" w14:textId="7AE4B174" w:rsidR="009676B4" w:rsidRDefault="009676B4" w:rsidP="00D856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rFonts w:ascii="Aptos" w:hAnsi="Aptos"/>
                <w:b/>
                <w:bCs/>
                <w:highlight w:val="yellow"/>
                <w:lang w:eastAsia="ja-JP"/>
              </w:rPr>
            </w:pPr>
            <w:r w:rsidRPr="00A76362">
              <w:rPr>
                <w:rFonts w:ascii="Aptos" w:hAnsi="Aptos"/>
                <w:b/>
                <w:lang w:eastAsia="ja-JP"/>
              </w:rPr>
              <w:t>Reagenti</w:t>
            </w:r>
            <w:r w:rsidR="00AC6384">
              <w:rPr>
                <w:rFonts w:ascii="Aptos" w:hAnsi="Aptos"/>
                <w:b/>
                <w:lang w:eastAsia="ja-JP"/>
              </w:rPr>
              <w:t>/Solventi</w:t>
            </w:r>
          </w:p>
        </w:tc>
      </w:tr>
      <w:tr w:rsidR="009676B4" w14:paraId="29A70F8E" w14:textId="77777777" w:rsidTr="00D85698">
        <w:tc>
          <w:tcPr>
            <w:tcW w:w="5381" w:type="dxa"/>
          </w:tcPr>
          <w:p w14:paraId="0FA17A01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 xml:space="preserve">1 Pallone (50 </w:t>
            </w:r>
            <w:proofErr w:type="spellStart"/>
            <w:r w:rsidRPr="00990471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  <w:r w:rsidRPr="00990471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40D23AE6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 xml:space="preserve">1 </w:t>
            </w:r>
            <w:proofErr w:type="spellStart"/>
            <w:r w:rsidRPr="00990471">
              <w:rPr>
                <w:rFonts w:ascii="Aptos" w:hAnsi="Aptos"/>
                <w:bCs/>
                <w:lang w:eastAsia="ja-JP" w:bidi="it-IT"/>
              </w:rPr>
              <w:t>vial</w:t>
            </w:r>
            <w:proofErr w:type="spellEnd"/>
            <w:r w:rsidRPr="00990471">
              <w:rPr>
                <w:rFonts w:ascii="Aptos" w:hAnsi="Aptos"/>
                <w:bCs/>
                <w:lang w:eastAsia="ja-JP" w:bidi="it-IT"/>
              </w:rPr>
              <w:t xml:space="preserve"> con tappo a vite (20 </w:t>
            </w:r>
            <w:proofErr w:type="spellStart"/>
            <w:r w:rsidRPr="00990471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  <w:r w:rsidRPr="00990471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5C2A6EC8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>1 Ancoretta magnetica</w:t>
            </w:r>
          </w:p>
          <w:p w14:paraId="62E8D7B4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 xml:space="preserve">2 Beuta (50/100 </w:t>
            </w:r>
            <w:proofErr w:type="spellStart"/>
            <w:r w:rsidRPr="00990471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  <w:r w:rsidRPr="00990471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19A8078F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 xml:space="preserve">1 Imbuto separatore (100 </w:t>
            </w:r>
            <w:proofErr w:type="spellStart"/>
            <w:r w:rsidRPr="00990471">
              <w:rPr>
                <w:rFonts w:ascii="Aptos" w:hAnsi="Aptos"/>
                <w:bCs/>
                <w:lang w:eastAsia="ja-JP" w:bidi="it-IT"/>
              </w:rPr>
              <w:t>mL</w:t>
            </w:r>
            <w:proofErr w:type="spellEnd"/>
            <w:r w:rsidRPr="00990471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5E36B364" w14:textId="77777777" w:rsidR="00990471" w:rsidRP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>1 Piastra agitante</w:t>
            </w:r>
          </w:p>
          <w:p w14:paraId="738CF73D" w14:textId="77777777" w:rsidR="00990471" w:rsidRDefault="00990471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990471">
              <w:rPr>
                <w:rFonts w:ascii="Aptos" w:hAnsi="Aptos"/>
                <w:bCs/>
                <w:lang w:eastAsia="ja-JP" w:bidi="it-IT"/>
              </w:rPr>
              <w:t>Pompa da vuoto</w:t>
            </w:r>
          </w:p>
          <w:p w14:paraId="22E98FFE" w14:textId="5DDE8670" w:rsidR="00CD4985" w:rsidRPr="00990471" w:rsidRDefault="00CD4985" w:rsidP="00990471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proofErr w:type="spellStart"/>
            <w:r>
              <w:rPr>
                <w:rFonts w:ascii="Aptos" w:hAnsi="Aptos"/>
                <w:bCs/>
                <w:lang w:eastAsia="ja-JP" w:bidi="it-IT"/>
              </w:rPr>
              <w:t>Rotavapor</w:t>
            </w:r>
            <w:proofErr w:type="spellEnd"/>
          </w:p>
          <w:p w14:paraId="7D7A905B" w14:textId="6710B27F" w:rsidR="009676B4" w:rsidRPr="00881600" w:rsidRDefault="00990471" w:rsidP="00D85698">
            <w:pPr>
              <w:pStyle w:val="Paragrafoelenco"/>
              <w:numPr>
                <w:ilvl w:val="0"/>
                <w:numId w:val="4"/>
              </w:numPr>
              <w:suppressAutoHyphens/>
              <w:spacing w:line="276" w:lineRule="auto"/>
              <w:ind w:left="454"/>
              <w:jc w:val="both"/>
              <w:rPr>
                <w:rFonts w:ascii="Aptos" w:hAnsi="Aptos"/>
                <w:bCs/>
                <w:lang w:eastAsia="ja-JP" w:bidi="it-IT"/>
              </w:rPr>
            </w:pPr>
            <w:r>
              <w:rPr>
                <w:rFonts w:ascii="Aptos" w:hAnsi="Aptos"/>
                <w:bCs/>
                <w:lang w:eastAsia="ja-JP" w:bidi="it-IT"/>
              </w:rPr>
              <w:t>B</w:t>
            </w:r>
            <w:r w:rsidR="009676B4" w:rsidRPr="00881600">
              <w:rPr>
                <w:rFonts w:ascii="Aptos" w:hAnsi="Aptos"/>
                <w:bCs/>
                <w:lang w:eastAsia="ja-JP" w:bidi="it-IT"/>
              </w:rPr>
              <w:t xml:space="preserve">ilancia </w:t>
            </w:r>
          </w:p>
          <w:p w14:paraId="6200E339" w14:textId="77777777" w:rsidR="009676B4" w:rsidRDefault="009676B4" w:rsidP="00D856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76" w:lineRule="auto"/>
              <w:rPr>
                <w:rFonts w:ascii="Aptos" w:hAnsi="Aptos"/>
                <w:b/>
                <w:bCs/>
                <w:highlight w:val="yellow"/>
                <w:lang w:eastAsia="ja-JP"/>
              </w:rPr>
            </w:pPr>
          </w:p>
        </w:tc>
        <w:tc>
          <w:tcPr>
            <w:tcW w:w="5382" w:type="dxa"/>
          </w:tcPr>
          <w:p w14:paraId="37A24D72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 xml:space="preserve">Alcol </w:t>
            </w:r>
            <w:proofErr w:type="spellStart"/>
            <w:r w:rsidRPr="00D23273">
              <w:rPr>
                <w:rFonts w:ascii="Aptos" w:hAnsi="Aptos"/>
                <w:bCs/>
                <w:lang w:eastAsia="ja-JP" w:bidi="it-IT"/>
              </w:rPr>
              <w:t>cinnamilico</w:t>
            </w:r>
            <w:proofErr w:type="spellEnd"/>
            <w:r w:rsidRPr="00D23273">
              <w:rPr>
                <w:rFonts w:ascii="Aptos" w:hAnsi="Aptos"/>
                <w:bCs/>
                <w:lang w:eastAsia="ja-JP" w:bidi="it-IT"/>
              </w:rPr>
              <w:t xml:space="preserve"> </w:t>
            </w:r>
          </w:p>
          <w:p w14:paraId="6881E507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Diossido di manganese</w:t>
            </w:r>
          </w:p>
          <w:p w14:paraId="5A3C3CD8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proofErr w:type="spellStart"/>
            <w:r w:rsidRPr="00D23273">
              <w:rPr>
                <w:rFonts w:ascii="Aptos" w:hAnsi="Aptos"/>
                <w:bCs/>
                <w:lang w:eastAsia="ja-JP" w:bidi="it-IT"/>
              </w:rPr>
              <w:t>Periodinano</w:t>
            </w:r>
            <w:proofErr w:type="spellEnd"/>
            <w:r w:rsidRPr="00D23273">
              <w:rPr>
                <w:rFonts w:ascii="Aptos" w:hAnsi="Aptos"/>
                <w:bCs/>
                <w:lang w:eastAsia="ja-JP" w:bidi="it-IT"/>
              </w:rPr>
              <w:t xml:space="preserve"> di </w:t>
            </w:r>
            <w:proofErr w:type="spellStart"/>
            <w:r w:rsidRPr="00D23273">
              <w:rPr>
                <w:rFonts w:ascii="Aptos" w:hAnsi="Aptos"/>
                <w:bCs/>
                <w:lang w:eastAsia="ja-JP" w:bidi="it-IT"/>
              </w:rPr>
              <w:t>Dess</w:t>
            </w:r>
            <w:proofErr w:type="spellEnd"/>
            <w:r w:rsidRPr="00D23273">
              <w:rPr>
                <w:rFonts w:ascii="Aptos" w:hAnsi="Aptos"/>
                <w:bCs/>
                <w:lang w:eastAsia="ja-JP" w:bidi="it-IT"/>
              </w:rPr>
              <w:t>-Martin</w:t>
            </w:r>
          </w:p>
          <w:p w14:paraId="53F71B9C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Diclorometano o THF</w:t>
            </w:r>
          </w:p>
          <w:p w14:paraId="49EB1427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 xml:space="preserve">Acetato di etile </w:t>
            </w:r>
          </w:p>
          <w:p w14:paraId="5A70E5E5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Aqua deionizzata</w:t>
            </w:r>
          </w:p>
          <w:p w14:paraId="38307834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 xml:space="preserve">Etanolo </w:t>
            </w:r>
          </w:p>
          <w:p w14:paraId="36803FF4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Celite</w:t>
            </w:r>
          </w:p>
          <w:p w14:paraId="71223E0B" w14:textId="77777777" w:rsidR="00D23273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Solfato di sodio (Na</w:t>
            </w:r>
            <w:r w:rsidRPr="00D23273">
              <w:rPr>
                <w:rFonts w:ascii="Aptos" w:hAnsi="Aptos"/>
                <w:bCs/>
                <w:vertAlign w:val="subscript"/>
                <w:lang w:eastAsia="ja-JP" w:bidi="it-IT"/>
              </w:rPr>
              <w:t>2</w:t>
            </w:r>
            <w:r w:rsidRPr="00D23273">
              <w:rPr>
                <w:rFonts w:ascii="Aptos" w:hAnsi="Aptos"/>
                <w:bCs/>
                <w:lang w:eastAsia="ja-JP" w:bidi="it-IT"/>
              </w:rPr>
              <w:t>SO</w:t>
            </w:r>
            <w:r w:rsidRPr="00D23273">
              <w:rPr>
                <w:rFonts w:ascii="Aptos" w:hAnsi="Aptos"/>
                <w:bCs/>
                <w:vertAlign w:val="subscript"/>
                <w:lang w:eastAsia="ja-JP" w:bidi="it-IT"/>
              </w:rPr>
              <w:t>4</w:t>
            </w:r>
            <w:r w:rsidRPr="00D23273">
              <w:rPr>
                <w:rFonts w:ascii="Aptos" w:hAnsi="Aptos"/>
                <w:bCs/>
                <w:lang w:eastAsia="ja-JP" w:bidi="it-IT"/>
              </w:rPr>
              <w:t>)</w:t>
            </w:r>
          </w:p>
          <w:p w14:paraId="08C5DC74" w14:textId="655ED8B4" w:rsidR="009676B4" w:rsidRPr="00D23273" w:rsidRDefault="00D23273" w:rsidP="00D23273">
            <w:pPr>
              <w:pStyle w:val="Paragrafoelenco"/>
              <w:numPr>
                <w:ilvl w:val="0"/>
                <w:numId w:val="3"/>
              </w:numPr>
              <w:suppressAutoHyphens/>
              <w:spacing w:line="276" w:lineRule="auto"/>
              <w:ind w:left="391"/>
              <w:jc w:val="both"/>
              <w:rPr>
                <w:rFonts w:ascii="Aptos" w:hAnsi="Aptos"/>
                <w:bCs/>
                <w:lang w:eastAsia="ja-JP" w:bidi="it-IT"/>
              </w:rPr>
            </w:pPr>
            <w:r w:rsidRPr="00D23273">
              <w:rPr>
                <w:rFonts w:ascii="Aptos" w:hAnsi="Aptos"/>
                <w:bCs/>
                <w:lang w:eastAsia="ja-JP" w:bidi="it-IT"/>
              </w:rPr>
              <w:t>2,4-dinitrofenilidrazina</w:t>
            </w:r>
          </w:p>
        </w:tc>
      </w:tr>
    </w:tbl>
    <w:p w14:paraId="425FF967" w14:textId="77777777" w:rsidR="009676B4" w:rsidRPr="00214EEA" w:rsidRDefault="009676B4" w:rsidP="009676B4">
      <w:pP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</w:p>
    <w:p w14:paraId="76EFAD52" w14:textId="0996E7FC" w:rsidR="00FB4057" w:rsidRDefault="00FB4057">
      <w:pPr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br w:type="page"/>
      </w:r>
    </w:p>
    <w:p w14:paraId="7C5406CF" w14:textId="10F3D517" w:rsidR="00377E9A" w:rsidRPr="0052671E" w:rsidRDefault="00377E9A" w:rsidP="00131D3D">
      <w:pPr>
        <w:pBdr>
          <w:top w:val="none" w:sz="4" w:space="22" w:color="000000"/>
        </w:pBdr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52671E">
        <w:rPr>
          <w:rFonts w:ascii="Aptos" w:hAnsi="Aptos"/>
          <w:bCs/>
          <w:i/>
          <w:lang w:eastAsia="ja-JP"/>
        </w:rPr>
        <w:lastRenderedPageBreak/>
        <w:t xml:space="preserve">Esperienza di laboratorio lunga – </w:t>
      </w:r>
      <w:r w:rsidR="00EB3507">
        <w:rPr>
          <w:rFonts w:ascii="Aptos" w:hAnsi="Aptos"/>
          <w:bCs/>
          <w:i/>
          <w:lang w:eastAsia="ja-JP"/>
        </w:rPr>
        <w:t>26</w:t>
      </w:r>
      <w:r w:rsidRPr="0052671E">
        <w:rPr>
          <w:rFonts w:ascii="Aptos" w:hAnsi="Aptos"/>
          <w:bCs/>
          <w:i/>
          <w:lang w:eastAsia="ja-JP"/>
        </w:rPr>
        <w:t>/</w:t>
      </w:r>
      <w:r w:rsidR="00EB3507">
        <w:rPr>
          <w:rFonts w:ascii="Aptos" w:hAnsi="Aptos"/>
          <w:bCs/>
          <w:i/>
          <w:lang w:eastAsia="ja-JP"/>
        </w:rPr>
        <w:t>09</w:t>
      </w:r>
      <w:r w:rsidRPr="0052671E">
        <w:rPr>
          <w:rFonts w:ascii="Aptos" w:hAnsi="Aptos"/>
          <w:bCs/>
          <w:i/>
          <w:lang w:eastAsia="ja-JP"/>
        </w:rPr>
        <w:t>/202</w:t>
      </w:r>
      <w:r w:rsidR="00E236CB" w:rsidRPr="0052671E">
        <w:rPr>
          <w:rFonts w:ascii="Aptos" w:hAnsi="Aptos"/>
          <w:bCs/>
          <w:i/>
          <w:lang w:eastAsia="ja-JP"/>
        </w:rPr>
        <w:t>4</w:t>
      </w:r>
      <w:r w:rsidRPr="0052671E">
        <w:rPr>
          <w:rFonts w:ascii="Aptos" w:hAnsi="Aptos"/>
          <w:bCs/>
          <w:i/>
          <w:lang w:eastAsia="ja-JP"/>
        </w:rPr>
        <w:t xml:space="preserve"> – ore 15</w:t>
      </w:r>
      <w:r w:rsidR="00C5050B" w:rsidRPr="0052671E">
        <w:rPr>
          <w:rFonts w:ascii="Aptos" w:hAnsi="Aptos"/>
          <w:bCs/>
          <w:i/>
          <w:lang w:eastAsia="ja-JP"/>
        </w:rPr>
        <w:t>.00</w:t>
      </w:r>
      <w:r w:rsidRPr="0052671E">
        <w:rPr>
          <w:rFonts w:ascii="Aptos" w:hAnsi="Aptos"/>
          <w:bCs/>
          <w:i/>
          <w:lang w:eastAsia="ja-JP"/>
        </w:rPr>
        <w:t>-17.30</w:t>
      </w:r>
    </w:p>
    <w:p w14:paraId="6F7B1A4B" w14:textId="1C846901" w:rsidR="00237480" w:rsidRDefault="00237480" w:rsidP="00131D3D">
      <w:pPr>
        <w:pBdr>
          <w:top w:val="none" w:sz="4" w:space="22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9E6BA3">
        <w:rPr>
          <w:rFonts w:ascii="Aptos" w:hAnsi="Aptos"/>
          <w:b/>
          <w:bCs/>
          <w:lang w:eastAsia="ja-JP"/>
        </w:rPr>
        <w:t xml:space="preserve">Preparazione di microcapsule di alginato rivestite con </w:t>
      </w:r>
      <w:proofErr w:type="spellStart"/>
      <w:r w:rsidRPr="009E6BA3">
        <w:rPr>
          <w:rFonts w:ascii="Aptos" w:hAnsi="Aptos"/>
          <w:b/>
          <w:bCs/>
          <w:lang w:eastAsia="ja-JP"/>
        </w:rPr>
        <w:t>chitosano</w:t>
      </w:r>
      <w:proofErr w:type="spellEnd"/>
      <w:r w:rsidRPr="009E6BA3">
        <w:rPr>
          <w:rFonts w:ascii="Aptos" w:hAnsi="Aptos"/>
          <w:b/>
          <w:bCs/>
          <w:lang w:eastAsia="ja-JP"/>
        </w:rPr>
        <w:t xml:space="preserve"> contenenti </w:t>
      </w:r>
      <w:r w:rsidR="0024111B" w:rsidRPr="009E6BA3">
        <w:rPr>
          <w:rFonts w:ascii="Aptos" w:hAnsi="Aptos"/>
          <w:b/>
          <w:bCs/>
          <w:lang w:eastAsia="ja-JP"/>
        </w:rPr>
        <w:t>principi attivi farmaceutici</w:t>
      </w:r>
      <w:r w:rsidR="009E6BA3">
        <w:rPr>
          <w:rFonts w:ascii="Aptos" w:hAnsi="Aptos"/>
          <w:b/>
          <w:bCs/>
          <w:lang w:eastAsia="ja-JP"/>
        </w:rPr>
        <w:t>,</w:t>
      </w:r>
      <w:r w:rsidRPr="009E6BA3">
        <w:rPr>
          <w:rFonts w:ascii="Aptos" w:hAnsi="Aptos"/>
          <w:b/>
          <w:bCs/>
          <w:lang w:eastAsia="ja-JP"/>
        </w:rPr>
        <w:t xml:space="preserve"> aromi </w:t>
      </w:r>
      <w:r w:rsidR="0024111B" w:rsidRPr="009E6BA3">
        <w:rPr>
          <w:rFonts w:ascii="Aptos" w:hAnsi="Aptos"/>
          <w:b/>
          <w:bCs/>
          <w:lang w:eastAsia="ja-JP"/>
        </w:rPr>
        <w:t xml:space="preserve">o fermenti lattici e </w:t>
      </w:r>
      <w:r w:rsidRPr="009E6BA3">
        <w:rPr>
          <w:rFonts w:ascii="Aptos" w:hAnsi="Aptos"/>
          <w:b/>
          <w:bCs/>
          <w:lang w:eastAsia="ja-JP"/>
        </w:rPr>
        <w:t>analisi del loro rilascio</w:t>
      </w:r>
      <w:r w:rsidRPr="00E236CB">
        <w:rPr>
          <w:rFonts w:ascii="Aptos" w:hAnsi="Aptos"/>
          <w:bCs/>
          <w:i/>
          <w:lang w:eastAsia="ja-JP"/>
        </w:rPr>
        <w:t xml:space="preserve"> </w:t>
      </w:r>
    </w:p>
    <w:p w14:paraId="21C3593D" w14:textId="1C61D027" w:rsidR="00377E9A" w:rsidRDefault="00E236CB" w:rsidP="00131D3D">
      <w:pPr>
        <w:pBdr>
          <w:top w:val="none" w:sz="4" w:space="22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E236CB">
        <w:rPr>
          <w:rFonts w:ascii="Aptos" w:hAnsi="Aptos"/>
          <w:bCs/>
          <w:i/>
          <w:lang w:eastAsia="ja-JP"/>
        </w:rPr>
        <w:t>Referente: Giuseppe D’Orazio</w:t>
      </w:r>
    </w:p>
    <w:p w14:paraId="0FA1BA4E" w14:textId="77777777" w:rsidR="002D31B7" w:rsidRPr="00E236CB" w:rsidRDefault="002D31B7" w:rsidP="00131D3D">
      <w:pPr>
        <w:pBdr>
          <w:top w:val="none" w:sz="4" w:space="22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</w:p>
    <w:p w14:paraId="29DE00C2" w14:textId="21C66D13" w:rsidR="0024111B" w:rsidRDefault="0005581A" w:rsidP="006D39B4">
      <w:pPr>
        <w:pStyle w:val="NormaleWeb"/>
        <w:tabs>
          <w:tab w:val="left" w:pos="2977"/>
        </w:tabs>
        <w:spacing w:before="0" w:beforeAutospacing="0" w:after="0" w:afterAutospacing="0" w:line="276" w:lineRule="auto"/>
        <w:ind w:left="426"/>
        <w:jc w:val="both"/>
        <w:rPr>
          <w:rFonts w:ascii="Aptos" w:hAnsi="Aptos"/>
        </w:rPr>
      </w:pPr>
      <w:r w:rsidRPr="0069669F">
        <w:rPr>
          <w:rFonts w:ascii="Aptos" w:hAnsi="Aptos"/>
          <w:bCs/>
          <w:lang w:eastAsia="ja-JP"/>
        </w:rPr>
        <w:t xml:space="preserve">L’esperienza di laboratorio, che sarà presentata in occasione del seminario del 16 settembre, è incentrata sulla sintesi </w:t>
      </w:r>
      <w:r w:rsidR="00126E88" w:rsidRPr="002D31B7">
        <w:rPr>
          <w:rFonts w:ascii="Aptos" w:hAnsi="Aptos"/>
          <w:color w:val="000000"/>
        </w:rPr>
        <w:t>di microcapsule di alginato e loro loading con specie attive (</w:t>
      </w:r>
      <w:r w:rsidR="00126E88">
        <w:rPr>
          <w:rFonts w:ascii="Aptos" w:hAnsi="Aptos"/>
          <w:color w:val="000000"/>
        </w:rPr>
        <w:t>principi attivi farmaceutici</w:t>
      </w:r>
      <w:r w:rsidR="00126E88" w:rsidRPr="002D31B7">
        <w:rPr>
          <w:rFonts w:ascii="Aptos" w:hAnsi="Aptos"/>
          <w:color w:val="000000"/>
        </w:rPr>
        <w:t xml:space="preserve">, </w:t>
      </w:r>
      <w:r w:rsidR="00A03B17">
        <w:rPr>
          <w:rFonts w:ascii="Aptos" w:hAnsi="Aptos"/>
          <w:color w:val="000000"/>
        </w:rPr>
        <w:t xml:space="preserve">aromi </w:t>
      </w:r>
      <w:r w:rsidR="00126E88" w:rsidRPr="002D31B7">
        <w:rPr>
          <w:rFonts w:ascii="Aptos" w:hAnsi="Aptos"/>
          <w:color w:val="000000"/>
        </w:rPr>
        <w:t xml:space="preserve">o fermenti lattici), e successivo rivestimento delle capsule di alginato con </w:t>
      </w:r>
      <w:proofErr w:type="spellStart"/>
      <w:r w:rsidR="00126E88" w:rsidRPr="002D31B7">
        <w:rPr>
          <w:rFonts w:ascii="Aptos" w:hAnsi="Aptos"/>
          <w:color w:val="000000"/>
        </w:rPr>
        <w:t>chitosano</w:t>
      </w:r>
      <w:proofErr w:type="spellEnd"/>
      <w:r w:rsidR="00126E88" w:rsidRPr="002D31B7">
        <w:rPr>
          <w:rFonts w:ascii="Aptos" w:hAnsi="Aptos"/>
          <w:color w:val="000000"/>
        </w:rPr>
        <w:t xml:space="preserve">, per studiare le differenze di tempi di rilascio della specie attiva tra particelle con solo alginato e particelle con alginato + </w:t>
      </w:r>
      <w:proofErr w:type="spellStart"/>
      <w:r w:rsidR="00126E88" w:rsidRPr="002D31B7">
        <w:rPr>
          <w:rFonts w:ascii="Aptos" w:hAnsi="Aptos"/>
          <w:color w:val="000000"/>
        </w:rPr>
        <w:t>chitosano</w:t>
      </w:r>
      <w:proofErr w:type="spellEnd"/>
      <w:r w:rsidR="00126E88" w:rsidRPr="002D31B7">
        <w:rPr>
          <w:rFonts w:ascii="Aptos" w:hAnsi="Aptos"/>
          <w:color w:val="000000"/>
        </w:rPr>
        <w:t>.</w:t>
      </w:r>
      <w:r w:rsidR="0024111B">
        <w:rPr>
          <w:rFonts w:ascii="Aptos" w:hAnsi="Aptos"/>
          <w:color w:val="000000"/>
        </w:rPr>
        <w:t xml:space="preserve"> </w:t>
      </w:r>
      <w:r w:rsidR="00C5050B">
        <w:rPr>
          <w:rFonts w:ascii="Aptos" w:hAnsi="Aptos"/>
          <w:bCs/>
          <w:lang w:eastAsia="ja-JP"/>
        </w:rPr>
        <w:t>L’esperienza di laboratorio ha durata di 2-3 ore e prevede l’utilizzo di maggiore strumentazione di laboratorio (vedi elenco allegato).</w:t>
      </w:r>
    </w:p>
    <w:p w14:paraId="17639C42" w14:textId="77777777" w:rsidR="0024111B" w:rsidRDefault="00126E88" w:rsidP="006D39B4">
      <w:pPr>
        <w:pStyle w:val="NormaleWeb"/>
        <w:tabs>
          <w:tab w:val="left" w:pos="2977"/>
        </w:tabs>
        <w:spacing w:before="0" w:beforeAutospacing="0" w:after="0" w:afterAutospacing="0" w:line="276" w:lineRule="auto"/>
        <w:ind w:left="426"/>
        <w:jc w:val="both"/>
        <w:rPr>
          <w:rFonts w:ascii="Aptos" w:hAnsi="Aptos"/>
        </w:rPr>
      </w:pPr>
      <w:r>
        <w:rPr>
          <w:rFonts w:ascii="Aptos" w:hAnsi="Aptos"/>
          <w:color w:val="000000"/>
        </w:rPr>
        <w:t>L’esperienza si articolerà in tre fasi:</w:t>
      </w:r>
    </w:p>
    <w:p w14:paraId="2293ECA5" w14:textId="303ACE92" w:rsidR="007711C1" w:rsidRPr="002D31B7" w:rsidRDefault="007711C1" w:rsidP="006D39B4">
      <w:pPr>
        <w:pStyle w:val="NormaleWeb"/>
        <w:numPr>
          <w:ilvl w:val="0"/>
          <w:numId w:val="6"/>
        </w:numPr>
        <w:tabs>
          <w:tab w:val="left" w:pos="2977"/>
        </w:tabs>
        <w:spacing w:before="0" w:beforeAutospacing="0" w:after="0" w:afterAutospacing="0" w:line="276" w:lineRule="auto"/>
        <w:jc w:val="both"/>
        <w:rPr>
          <w:rFonts w:ascii="Aptos" w:hAnsi="Aptos"/>
        </w:rPr>
      </w:pPr>
      <w:r w:rsidRPr="002D31B7">
        <w:rPr>
          <w:rFonts w:ascii="Aptos" w:hAnsi="Aptos"/>
          <w:color w:val="000000"/>
        </w:rPr>
        <w:t>Preparazione di microcapsule di idrogel di alginato, a partire da una soluzione acquosa di alginato, contenente la specie attiva da incapsulare, e una di calcio cloruro, eventualmente tramite formazione di emulsione con olio alimentare. Isolamento delle microcapsule.</w:t>
      </w:r>
    </w:p>
    <w:p w14:paraId="1FEA437F" w14:textId="5743CB6A" w:rsidR="007711C1" w:rsidRPr="002D31B7" w:rsidRDefault="008E0170" w:rsidP="006D39B4">
      <w:pPr>
        <w:pStyle w:val="Normale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ptos" w:hAnsi="Aptos"/>
        </w:rPr>
      </w:pPr>
      <w:r>
        <w:rPr>
          <w:rFonts w:ascii="Aptos" w:hAnsi="Aptos"/>
          <w:color w:val="000000"/>
        </w:rPr>
        <w:t>R</w:t>
      </w:r>
      <w:r w:rsidR="007711C1" w:rsidRPr="002D31B7">
        <w:rPr>
          <w:rFonts w:ascii="Aptos" w:hAnsi="Aptos"/>
          <w:color w:val="000000"/>
        </w:rPr>
        <w:t xml:space="preserve">ivestimento delle capsule di alginato, tramite immersione delle stesse in una soluzione acquosa di </w:t>
      </w:r>
      <w:proofErr w:type="spellStart"/>
      <w:r w:rsidR="007711C1" w:rsidRPr="002D31B7">
        <w:rPr>
          <w:rFonts w:ascii="Aptos" w:hAnsi="Aptos"/>
          <w:color w:val="000000"/>
        </w:rPr>
        <w:t>chitosano</w:t>
      </w:r>
      <w:proofErr w:type="spellEnd"/>
      <w:r w:rsidR="007711C1" w:rsidRPr="002D31B7">
        <w:rPr>
          <w:rFonts w:ascii="Aptos" w:hAnsi="Aptos"/>
          <w:color w:val="000000"/>
        </w:rPr>
        <w:t xml:space="preserve"> e loro isolamento.</w:t>
      </w:r>
    </w:p>
    <w:p w14:paraId="50FBF28B" w14:textId="546D52C8" w:rsidR="0024111B" w:rsidRPr="006D39B4" w:rsidRDefault="0024111B" w:rsidP="006D39B4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6D39B4">
        <w:rPr>
          <w:rFonts w:ascii="Aptos" w:hAnsi="Aptos"/>
          <w:color w:val="000000"/>
        </w:rPr>
        <w:t>Sull</w:t>
      </w:r>
      <w:r w:rsidR="007711C1" w:rsidRPr="006D39B4">
        <w:rPr>
          <w:rFonts w:ascii="Aptos" w:hAnsi="Aptos"/>
          <w:color w:val="000000"/>
        </w:rPr>
        <w:t xml:space="preserve">e capsule di alginato e alginato + </w:t>
      </w:r>
      <w:proofErr w:type="spellStart"/>
      <w:r w:rsidR="007711C1" w:rsidRPr="006D39B4">
        <w:rPr>
          <w:rFonts w:ascii="Aptos" w:hAnsi="Aptos"/>
          <w:color w:val="000000"/>
        </w:rPr>
        <w:t>chitosano</w:t>
      </w:r>
      <w:proofErr w:type="spellEnd"/>
      <w:r w:rsidR="007711C1" w:rsidRPr="006D39B4">
        <w:rPr>
          <w:rFonts w:ascii="Aptos" w:hAnsi="Aptos"/>
          <w:color w:val="000000"/>
        </w:rPr>
        <w:t xml:space="preserve"> contenenti le specie attive verrà condotto un esperimento di rilascio del contenuto, immergendole in soluzione acquosa, e misurando tramite spettrofotometro la quantità di </w:t>
      </w:r>
      <w:r w:rsidRPr="006D39B4">
        <w:rPr>
          <w:rFonts w:ascii="Aptos" w:hAnsi="Aptos"/>
          <w:color w:val="000000"/>
        </w:rPr>
        <w:t>principio attivo farmaceutico</w:t>
      </w:r>
      <w:r w:rsidR="007711C1" w:rsidRPr="006D39B4">
        <w:rPr>
          <w:rFonts w:ascii="Aptos" w:hAnsi="Aptos"/>
          <w:color w:val="000000"/>
        </w:rPr>
        <w:t xml:space="preserve"> o aroma o fermenti rilasciati. Sarà possibile valutare l’effetto dell’aggiunta del rivestimento di </w:t>
      </w:r>
      <w:proofErr w:type="spellStart"/>
      <w:r w:rsidR="007711C1" w:rsidRPr="006D39B4">
        <w:rPr>
          <w:rFonts w:ascii="Aptos" w:hAnsi="Aptos"/>
          <w:color w:val="000000"/>
        </w:rPr>
        <w:t>chitosano</w:t>
      </w:r>
      <w:proofErr w:type="spellEnd"/>
      <w:r w:rsidR="007711C1" w:rsidRPr="006D39B4">
        <w:rPr>
          <w:rFonts w:ascii="Aptos" w:hAnsi="Aptos"/>
          <w:color w:val="000000"/>
        </w:rPr>
        <w:t xml:space="preserve"> sui tempi di rilascio</w:t>
      </w:r>
      <w:r w:rsidR="00EF280F" w:rsidRPr="006D39B4">
        <w:rPr>
          <w:rFonts w:ascii="Aptos" w:hAnsi="Aptos"/>
          <w:color w:val="000000"/>
        </w:rPr>
        <w:t>.</w:t>
      </w:r>
      <w:r w:rsidRPr="006D39B4">
        <w:rPr>
          <w:rFonts w:ascii="Aptos" w:hAnsi="Aptos"/>
          <w:color w:val="000000"/>
        </w:rPr>
        <w:t xml:space="preserve"> </w:t>
      </w:r>
      <w:r w:rsidR="003C1E8D">
        <w:rPr>
          <w:rFonts w:ascii="Aptos" w:hAnsi="Aptos"/>
          <w:bCs/>
          <w:lang w:eastAsia="ja-JP"/>
        </w:rPr>
        <w:t xml:space="preserve">Saranno inoltre </w:t>
      </w:r>
      <w:r w:rsidRPr="006D39B4">
        <w:rPr>
          <w:rFonts w:ascii="Aptos" w:hAnsi="Aptos"/>
          <w:bCs/>
          <w:lang w:eastAsia="ja-JP"/>
        </w:rPr>
        <w:t>fornit</w:t>
      </w:r>
      <w:r w:rsidR="003C1E8D">
        <w:rPr>
          <w:rFonts w:ascii="Aptos" w:hAnsi="Aptos"/>
          <w:bCs/>
          <w:lang w:eastAsia="ja-JP"/>
        </w:rPr>
        <w:t>e</w:t>
      </w:r>
      <w:r w:rsidRPr="006D39B4">
        <w:rPr>
          <w:rFonts w:ascii="Aptos" w:hAnsi="Aptos"/>
          <w:bCs/>
          <w:lang w:eastAsia="ja-JP"/>
        </w:rPr>
        <w:t xml:space="preserve"> ai docenti procedure per eseguire una metodica di analisi del rilascio del colorante o dell’aroma tramite analisi HPLC UV-VIS. </w:t>
      </w:r>
    </w:p>
    <w:p w14:paraId="7E781F48" w14:textId="77777777" w:rsidR="006D39B4" w:rsidRDefault="006D39B4" w:rsidP="0024111B">
      <w:pPr>
        <w:suppressAutoHyphens/>
        <w:spacing w:line="276" w:lineRule="auto"/>
        <w:ind w:left="426"/>
        <w:jc w:val="both"/>
        <w:rPr>
          <w:rFonts w:ascii="Aptos" w:hAnsi="Aptos"/>
          <w:b/>
          <w:highlight w:val="yellow"/>
          <w:lang w:eastAsia="ja-JP"/>
        </w:rPr>
      </w:pPr>
    </w:p>
    <w:p w14:paraId="5416C3BD" w14:textId="673885F6" w:rsidR="00377E9A" w:rsidRPr="0024111B" w:rsidRDefault="002D31B7" w:rsidP="0024111B">
      <w:pP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6D39B4">
        <w:rPr>
          <w:rFonts w:ascii="Aptos" w:hAnsi="Aptos"/>
          <w:b/>
          <w:lang w:eastAsia="ja-JP"/>
        </w:rPr>
        <w:t>Materiale occorrente:</w:t>
      </w:r>
    </w:p>
    <w:p w14:paraId="389FD15C" w14:textId="5B7F9C0E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Alginato di sodio</w:t>
      </w:r>
      <w:r>
        <w:rPr>
          <w:rFonts w:ascii="Aptos" w:hAnsi="Aptos"/>
          <w:bCs/>
          <w:lang w:eastAsia="ja-JP"/>
        </w:rPr>
        <w:t xml:space="preserve">, </w:t>
      </w:r>
      <w:proofErr w:type="spellStart"/>
      <w:r>
        <w:rPr>
          <w:rFonts w:ascii="Aptos" w:hAnsi="Aptos"/>
          <w:bCs/>
          <w:lang w:eastAsia="ja-JP"/>
        </w:rPr>
        <w:t>chitosano</w:t>
      </w:r>
      <w:proofErr w:type="spellEnd"/>
      <w:r>
        <w:rPr>
          <w:rFonts w:ascii="Aptos" w:hAnsi="Aptos"/>
          <w:bCs/>
          <w:lang w:eastAsia="ja-JP"/>
        </w:rPr>
        <w:t>, cloruro di calcio</w:t>
      </w:r>
    </w:p>
    <w:p w14:paraId="4A3406B6" w14:textId="77777777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Acqua distillata</w:t>
      </w:r>
    </w:p>
    <w:p w14:paraId="48F23DFF" w14:textId="77777777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Olio alimentare (anche di semi)</w:t>
      </w:r>
    </w:p>
    <w:p w14:paraId="2585CCD7" w14:textId="06693D88" w:rsidR="0024111B" w:rsidRPr="0024111B" w:rsidRDefault="00DC3323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color w:val="000000"/>
        </w:rPr>
        <w:t>P</w:t>
      </w:r>
      <w:r w:rsidR="0024111B">
        <w:rPr>
          <w:rFonts w:ascii="Aptos" w:hAnsi="Aptos"/>
          <w:color w:val="000000"/>
        </w:rPr>
        <w:t>rincipio attivo farmaceutico</w:t>
      </w:r>
      <w:r w:rsidR="0024111B" w:rsidRPr="002D31B7">
        <w:rPr>
          <w:rFonts w:ascii="Aptos" w:hAnsi="Aptos"/>
          <w:color w:val="000000"/>
        </w:rPr>
        <w:t xml:space="preserve"> </w:t>
      </w:r>
    </w:p>
    <w:p w14:paraId="31D68887" w14:textId="5410D9F1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proofErr w:type="spellStart"/>
      <w:r w:rsidRPr="0024111B">
        <w:rPr>
          <w:rFonts w:ascii="Aptos" w:hAnsi="Aptos"/>
          <w:bCs/>
          <w:lang w:eastAsia="ja-JP"/>
        </w:rPr>
        <w:t>Cinnamaldeide</w:t>
      </w:r>
      <w:proofErr w:type="spellEnd"/>
    </w:p>
    <w:p w14:paraId="0E406E33" w14:textId="77777777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Piccola vetreria di laboratorio (becher, beute, cilindri graduati, spatole, pipette Pasteur, pinzette)</w:t>
      </w:r>
    </w:p>
    <w:p w14:paraId="58D0551F" w14:textId="77777777" w:rsidR="0024111B" w:rsidRPr="0024111B" w:rsidRDefault="0024111B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Bilance</w:t>
      </w:r>
    </w:p>
    <w:p w14:paraId="110EE749" w14:textId="1E58E751" w:rsidR="00612302" w:rsidRPr="0024111B" w:rsidRDefault="00DC3323" w:rsidP="0024111B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S</w:t>
      </w:r>
      <w:r w:rsidR="0024111B" w:rsidRPr="0024111B">
        <w:rPr>
          <w:rFonts w:ascii="Aptos" w:hAnsi="Aptos"/>
          <w:bCs/>
          <w:lang w:eastAsia="ja-JP"/>
        </w:rPr>
        <w:t>pettrofotometro UV-VIS</w:t>
      </w:r>
      <w:r w:rsidR="0024111B">
        <w:rPr>
          <w:rFonts w:ascii="Aptos" w:hAnsi="Aptos"/>
          <w:bCs/>
          <w:lang w:eastAsia="ja-JP"/>
        </w:rPr>
        <w:t xml:space="preserve">. </w:t>
      </w:r>
      <w:r w:rsidR="006D39B4">
        <w:rPr>
          <w:rFonts w:ascii="Aptos" w:hAnsi="Aptos"/>
          <w:bCs/>
          <w:lang w:eastAsia="ja-JP"/>
        </w:rPr>
        <w:t>S</w:t>
      </w:r>
      <w:r w:rsidR="0024111B">
        <w:rPr>
          <w:rFonts w:ascii="Aptos" w:hAnsi="Aptos"/>
          <w:bCs/>
          <w:lang w:eastAsia="ja-JP"/>
        </w:rPr>
        <w:t>e disponibile: HPLC UV-VIS</w:t>
      </w:r>
      <w:r w:rsidR="00612302" w:rsidRPr="0024111B">
        <w:rPr>
          <w:rFonts w:ascii="Aptos" w:hAnsi="Aptos"/>
          <w:bCs/>
          <w:i/>
          <w:highlight w:val="yellow"/>
          <w:lang w:eastAsia="ja-JP"/>
        </w:rPr>
        <w:br w:type="page"/>
      </w:r>
    </w:p>
    <w:p w14:paraId="1A8CF658" w14:textId="77777777" w:rsidR="002B2C53" w:rsidRPr="007E74E5" w:rsidRDefault="002B2C53" w:rsidP="002B2C53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7E74E5">
        <w:rPr>
          <w:rFonts w:ascii="Aptos" w:hAnsi="Aptos"/>
          <w:bCs/>
          <w:i/>
          <w:lang w:eastAsia="ja-JP"/>
        </w:rPr>
        <w:lastRenderedPageBreak/>
        <w:t xml:space="preserve">Esperienza di laboratorio breve – </w:t>
      </w:r>
      <w:r>
        <w:rPr>
          <w:rFonts w:ascii="Aptos" w:hAnsi="Aptos"/>
          <w:bCs/>
          <w:i/>
          <w:lang w:eastAsia="ja-JP"/>
        </w:rPr>
        <w:t>01</w:t>
      </w:r>
      <w:r w:rsidRPr="007E74E5">
        <w:rPr>
          <w:rFonts w:ascii="Aptos" w:hAnsi="Aptos"/>
          <w:bCs/>
          <w:i/>
          <w:lang w:eastAsia="ja-JP"/>
        </w:rPr>
        <w:t>/</w:t>
      </w:r>
      <w:r>
        <w:rPr>
          <w:rFonts w:ascii="Aptos" w:hAnsi="Aptos"/>
          <w:bCs/>
          <w:i/>
          <w:lang w:eastAsia="ja-JP"/>
        </w:rPr>
        <w:t>10</w:t>
      </w:r>
      <w:r w:rsidRPr="007E74E5">
        <w:rPr>
          <w:rFonts w:ascii="Aptos" w:hAnsi="Aptos"/>
          <w:bCs/>
          <w:i/>
          <w:lang w:eastAsia="ja-JP"/>
        </w:rPr>
        <w:t>/202</w:t>
      </w:r>
      <w:r>
        <w:rPr>
          <w:rFonts w:ascii="Aptos" w:hAnsi="Aptos"/>
          <w:bCs/>
          <w:i/>
          <w:lang w:eastAsia="ja-JP"/>
        </w:rPr>
        <w:t>4</w:t>
      </w:r>
      <w:r w:rsidRPr="007E74E5">
        <w:rPr>
          <w:rFonts w:ascii="Aptos" w:hAnsi="Aptos"/>
          <w:bCs/>
          <w:i/>
          <w:lang w:eastAsia="ja-JP"/>
        </w:rPr>
        <w:t xml:space="preserve"> – ore 15.00-16.00</w:t>
      </w:r>
    </w:p>
    <w:p w14:paraId="2CD35A79" w14:textId="7F9221C2" w:rsidR="002B2C53" w:rsidRPr="007E74E5" w:rsidRDefault="002B2C53" w:rsidP="002B2C53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/>
          <w:bCs/>
          <w:lang w:eastAsia="ja-JP"/>
        </w:rPr>
      </w:pPr>
      <w:r w:rsidRPr="007E74E5">
        <w:rPr>
          <w:rFonts w:ascii="Aptos" w:hAnsi="Aptos"/>
          <w:b/>
          <w:bCs/>
          <w:lang w:eastAsia="ja-JP"/>
        </w:rPr>
        <w:t>Preparazione di microcapsule di alginato contenenti coloranti o aromi e loro rilascio</w:t>
      </w:r>
    </w:p>
    <w:p w14:paraId="434298E4" w14:textId="77777777" w:rsidR="002B2C53" w:rsidRPr="00C5050B" w:rsidRDefault="002B2C53" w:rsidP="002B2C53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iCs/>
          <w:lang w:eastAsia="ja-JP"/>
        </w:rPr>
      </w:pPr>
      <w:r w:rsidRPr="00C5050B">
        <w:rPr>
          <w:rFonts w:ascii="Aptos" w:hAnsi="Aptos"/>
          <w:bCs/>
          <w:i/>
          <w:iCs/>
          <w:lang w:eastAsia="ja-JP"/>
        </w:rPr>
        <w:t>Referente: Giuseppe D’Orazio</w:t>
      </w:r>
    </w:p>
    <w:p w14:paraId="6CF040DC" w14:textId="77777777" w:rsidR="002B2C53" w:rsidRDefault="002B2C53" w:rsidP="002B2C53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highlight w:val="yellow"/>
          <w:lang w:eastAsia="ja-JP"/>
        </w:rPr>
      </w:pPr>
    </w:p>
    <w:p w14:paraId="072976AB" w14:textId="77777777" w:rsidR="00131D3D" w:rsidRPr="00214EEA" w:rsidRDefault="00131D3D" w:rsidP="002B2C53">
      <w:pPr>
        <w:pBdr>
          <w:left w:val="none" w:sz="4" w:space="31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highlight w:val="yellow"/>
          <w:lang w:eastAsia="ja-JP"/>
        </w:rPr>
      </w:pPr>
    </w:p>
    <w:p w14:paraId="57F5368D" w14:textId="77777777" w:rsidR="002B2C53" w:rsidRDefault="002B2C53" w:rsidP="002B2C53">
      <w:pP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 w:rsidRPr="007E74E5">
        <w:rPr>
          <w:rFonts w:ascii="Aptos" w:hAnsi="Aptos"/>
          <w:bCs/>
          <w:lang w:eastAsia="ja-JP"/>
        </w:rPr>
        <w:t>L’esperienza di laboratorio, che sarà presentata in occasione del seminario del 16 settembre, è</w:t>
      </w:r>
      <w:r w:rsidRPr="0069669F">
        <w:rPr>
          <w:rFonts w:ascii="Aptos" w:hAnsi="Aptos"/>
          <w:bCs/>
          <w:lang w:eastAsia="ja-JP"/>
        </w:rPr>
        <w:t xml:space="preserve"> incentrata sulla sintesi di microcapsule di alginato e loro loading con specie attive per il rilascio controllato. </w:t>
      </w:r>
    </w:p>
    <w:p w14:paraId="753A9829" w14:textId="77777777" w:rsidR="002B2C53" w:rsidRDefault="002B2C53" w:rsidP="002B2C53">
      <w:pP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 xml:space="preserve">Verranno </w:t>
      </w:r>
      <w:r w:rsidRPr="00C21AD7">
        <w:rPr>
          <w:rFonts w:ascii="Aptos" w:hAnsi="Aptos"/>
          <w:bCs/>
          <w:lang w:eastAsia="ja-JP"/>
        </w:rPr>
        <w:t>prepara</w:t>
      </w:r>
      <w:r>
        <w:rPr>
          <w:rFonts w:ascii="Aptos" w:hAnsi="Aptos"/>
          <w:bCs/>
          <w:lang w:eastAsia="ja-JP"/>
        </w:rPr>
        <w:t>te</w:t>
      </w:r>
      <w:r w:rsidRPr="00C21AD7">
        <w:rPr>
          <w:rFonts w:ascii="Aptos" w:hAnsi="Aptos"/>
          <w:bCs/>
          <w:lang w:eastAsia="ja-JP"/>
        </w:rPr>
        <w:t xml:space="preserve"> microcapsule di idrogel di alginato a partire da </w:t>
      </w:r>
      <w:r w:rsidRPr="002D31B7">
        <w:rPr>
          <w:rFonts w:ascii="Aptos" w:hAnsi="Aptos"/>
          <w:color w:val="000000"/>
        </w:rPr>
        <w:t>una soluzione acquosa di alginato</w:t>
      </w:r>
      <w:r>
        <w:rPr>
          <w:rFonts w:ascii="Aptos" w:hAnsi="Aptos"/>
          <w:color w:val="000000"/>
        </w:rPr>
        <w:t xml:space="preserve">, contenente la specie attiva da incapsulare, e una di calcio cloruro, eventualmente </w:t>
      </w:r>
      <w:r w:rsidRPr="002D31B7">
        <w:rPr>
          <w:rFonts w:ascii="Aptos" w:hAnsi="Aptos"/>
          <w:color w:val="000000"/>
        </w:rPr>
        <w:t>tramite formazione di emulsione con olio alimentare.</w:t>
      </w:r>
      <w:r>
        <w:rPr>
          <w:rFonts w:ascii="Aptos" w:hAnsi="Aptos"/>
          <w:color w:val="000000"/>
        </w:rPr>
        <w:t xml:space="preserve"> Ciò permetterà di preparare microcapsule di alginato con all’interno specie </w:t>
      </w:r>
      <w:r w:rsidRPr="00C21AD7">
        <w:rPr>
          <w:rFonts w:ascii="Aptos" w:hAnsi="Aptos"/>
          <w:bCs/>
          <w:lang w:eastAsia="ja-JP"/>
        </w:rPr>
        <w:t>quali coloranti o oli essenziali (</w:t>
      </w:r>
      <w:r>
        <w:rPr>
          <w:rFonts w:ascii="Aptos" w:hAnsi="Aptos"/>
          <w:bCs/>
          <w:lang w:eastAsia="ja-JP"/>
        </w:rPr>
        <w:t xml:space="preserve">es. </w:t>
      </w:r>
      <w:proofErr w:type="spellStart"/>
      <w:r w:rsidRPr="00C21AD7">
        <w:rPr>
          <w:rFonts w:ascii="Aptos" w:hAnsi="Aptos"/>
          <w:bCs/>
          <w:lang w:eastAsia="ja-JP"/>
        </w:rPr>
        <w:t>cinnamaldeide</w:t>
      </w:r>
      <w:proofErr w:type="spellEnd"/>
      <w:r w:rsidRPr="00C21AD7">
        <w:rPr>
          <w:rFonts w:ascii="Aptos" w:hAnsi="Aptos"/>
          <w:bCs/>
          <w:lang w:eastAsia="ja-JP"/>
        </w:rPr>
        <w:t>).</w:t>
      </w:r>
      <w:r>
        <w:rPr>
          <w:rFonts w:ascii="Aptos" w:hAnsi="Aptos"/>
          <w:bCs/>
          <w:lang w:eastAsia="ja-JP"/>
        </w:rPr>
        <w:t xml:space="preserve"> </w:t>
      </w:r>
      <w:r w:rsidRPr="00C21AD7">
        <w:rPr>
          <w:rFonts w:ascii="Aptos" w:hAnsi="Aptos"/>
          <w:bCs/>
          <w:lang w:eastAsia="ja-JP"/>
        </w:rPr>
        <w:t>Il rilascio della molecola sarà monitorato visivamente</w:t>
      </w:r>
      <w:r>
        <w:rPr>
          <w:rFonts w:ascii="Aptos" w:hAnsi="Aptos"/>
          <w:bCs/>
          <w:lang w:eastAsia="ja-JP"/>
        </w:rPr>
        <w:t xml:space="preserve">. </w:t>
      </w:r>
      <w:r w:rsidRPr="00C21AD7">
        <w:rPr>
          <w:rFonts w:ascii="Aptos" w:hAnsi="Aptos"/>
          <w:bCs/>
          <w:lang w:eastAsia="ja-JP"/>
        </w:rPr>
        <w:t xml:space="preserve">Per le capsule contenenti aromi come la </w:t>
      </w:r>
      <w:proofErr w:type="spellStart"/>
      <w:r w:rsidRPr="00C21AD7">
        <w:rPr>
          <w:rFonts w:ascii="Aptos" w:hAnsi="Aptos"/>
          <w:bCs/>
          <w:lang w:eastAsia="ja-JP"/>
        </w:rPr>
        <w:t>cinnamaldeide</w:t>
      </w:r>
      <w:proofErr w:type="spellEnd"/>
      <w:r w:rsidRPr="00C21AD7">
        <w:rPr>
          <w:rFonts w:ascii="Aptos" w:hAnsi="Aptos"/>
          <w:bCs/>
          <w:lang w:eastAsia="ja-JP"/>
        </w:rPr>
        <w:t xml:space="preserve"> sarà possibile anche testare l’effetto dell’incapsulamento tramite analisi sensoriale olfattiva.</w:t>
      </w:r>
      <w:r>
        <w:rPr>
          <w:rFonts w:ascii="Aptos" w:hAnsi="Aptos"/>
          <w:bCs/>
          <w:lang w:eastAsia="ja-JP"/>
        </w:rPr>
        <w:t xml:space="preserve"> Verranno forniti ai docenti procedure per eseguire una metodica di analisi del rilascio del colorante o dell’aroma </w:t>
      </w:r>
      <w:r w:rsidRPr="00C21AD7">
        <w:rPr>
          <w:rFonts w:ascii="Aptos" w:hAnsi="Aptos"/>
          <w:bCs/>
          <w:lang w:eastAsia="ja-JP"/>
        </w:rPr>
        <w:t>tramite spettrofotometria</w:t>
      </w:r>
      <w:r>
        <w:rPr>
          <w:rFonts w:ascii="Aptos" w:hAnsi="Aptos"/>
          <w:bCs/>
          <w:lang w:eastAsia="ja-JP"/>
        </w:rPr>
        <w:t xml:space="preserve"> UV-VIS</w:t>
      </w:r>
      <w:r w:rsidRPr="00C21AD7">
        <w:rPr>
          <w:rFonts w:ascii="Aptos" w:hAnsi="Aptos"/>
          <w:bCs/>
          <w:lang w:eastAsia="ja-JP"/>
        </w:rPr>
        <w:t>.</w:t>
      </w:r>
      <w:r>
        <w:rPr>
          <w:rFonts w:ascii="Aptos" w:hAnsi="Aptos"/>
          <w:bCs/>
          <w:lang w:eastAsia="ja-JP"/>
        </w:rPr>
        <w:t xml:space="preserve"> </w:t>
      </w:r>
    </w:p>
    <w:p w14:paraId="63EC4E09" w14:textId="77777777" w:rsidR="002B2C53" w:rsidRPr="0024111B" w:rsidRDefault="002B2C53" w:rsidP="002B2C53">
      <w:pPr>
        <w:suppressAutoHyphens/>
        <w:spacing w:line="276" w:lineRule="auto"/>
        <w:ind w:left="426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L’esperienza di laboratorio avrà durata breve (1 ora) e prevede l’utilizzo di minima strumentazione di laboratorio.</w:t>
      </w:r>
    </w:p>
    <w:p w14:paraId="7B7A93E5" w14:textId="77777777" w:rsidR="002B2C53" w:rsidRDefault="002B2C53" w:rsidP="002B2C53">
      <w:pPr>
        <w:suppressAutoHyphens/>
        <w:spacing w:line="276" w:lineRule="auto"/>
        <w:ind w:left="426"/>
        <w:jc w:val="both"/>
        <w:rPr>
          <w:rFonts w:ascii="Aptos" w:hAnsi="Aptos"/>
          <w:b/>
          <w:highlight w:val="yellow"/>
          <w:lang w:eastAsia="ja-JP"/>
        </w:rPr>
      </w:pPr>
    </w:p>
    <w:p w14:paraId="2888B639" w14:textId="77777777" w:rsidR="002B2C53" w:rsidRDefault="002B2C53" w:rsidP="002B2C53">
      <w:pPr>
        <w:suppressAutoHyphens/>
        <w:spacing w:line="276" w:lineRule="auto"/>
        <w:ind w:left="426"/>
        <w:jc w:val="both"/>
        <w:rPr>
          <w:rFonts w:ascii="Aptos" w:hAnsi="Aptos"/>
          <w:b/>
          <w:lang w:eastAsia="ja-JP"/>
        </w:rPr>
      </w:pPr>
      <w:r w:rsidRPr="007E74E5">
        <w:rPr>
          <w:rFonts w:ascii="Aptos" w:hAnsi="Aptos"/>
          <w:b/>
          <w:lang w:eastAsia="ja-JP"/>
        </w:rPr>
        <w:t>Materiale occorrente:</w:t>
      </w:r>
    </w:p>
    <w:p w14:paraId="1FC37044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Alginato di sodio</w:t>
      </w:r>
    </w:p>
    <w:p w14:paraId="27B6A617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Cloruro di calcio</w:t>
      </w:r>
    </w:p>
    <w:p w14:paraId="250E7B7A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Acqua distillata</w:t>
      </w:r>
    </w:p>
    <w:p w14:paraId="37A3B6DC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Olio alimentare (anche di semi)</w:t>
      </w:r>
    </w:p>
    <w:p w14:paraId="1EAAF0F6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Coloranti alimentari</w:t>
      </w:r>
    </w:p>
    <w:p w14:paraId="1EEADB72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proofErr w:type="spellStart"/>
      <w:r w:rsidRPr="0024111B">
        <w:rPr>
          <w:rFonts w:ascii="Aptos" w:hAnsi="Aptos"/>
          <w:bCs/>
          <w:lang w:eastAsia="ja-JP"/>
        </w:rPr>
        <w:t>Cinnamaldeide</w:t>
      </w:r>
      <w:proofErr w:type="spellEnd"/>
    </w:p>
    <w:p w14:paraId="32F1623B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Piccola vetreria di laboratorio (becher, beute, cilindri graduati, spatole, pipette Pasteur, pinzette)</w:t>
      </w:r>
    </w:p>
    <w:p w14:paraId="715245A6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Bilance</w:t>
      </w:r>
    </w:p>
    <w:p w14:paraId="7C46F7CC" w14:textId="77777777" w:rsidR="002B2C53" w:rsidRPr="0024111B" w:rsidRDefault="002B2C53" w:rsidP="002B2C53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24111B">
        <w:rPr>
          <w:rFonts w:ascii="Aptos" w:hAnsi="Aptos"/>
          <w:bCs/>
          <w:lang w:eastAsia="ja-JP"/>
        </w:rPr>
        <w:t>Se disponibile: spettrofotometro UV-VIS</w:t>
      </w:r>
    </w:p>
    <w:p w14:paraId="499D4F1C" w14:textId="0B6AC36D" w:rsidR="00F90795" w:rsidRDefault="00F90795">
      <w:pPr>
        <w:rPr>
          <w:rFonts w:ascii="Aptos" w:hAnsi="Aptos"/>
          <w:bCs/>
          <w:i/>
          <w:highlight w:val="yellow"/>
          <w:lang w:eastAsia="ja-JP"/>
        </w:rPr>
      </w:pPr>
      <w:r>
        <w:rPr>
          <w:rFonts w:ascii="Aptos" w:hAnsi="Aptos"/>
          <w:bCs/>
          <w:i/>
          <w:highlight w:val="yellow"/>
          <w:lang w:eastAsia="ja-JP"/>
        </w:rPr>
        <w:br w:type="page"/>
      </w:r>
    </w:p>
    <w:p w14:paraId="29AAFED5" w14:textId="77777777" w:rsidR="00F90795" w:rsidRDefault="00F90795" w:rsidP="00146E5F">
      <w:pPr>
        <w:pBdr>
          <w:left w:val="none" w:sz="4" w:space="15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>
        <w:rPr>
          <w:rFonts w:ascii="Aptos" w:hAnsi="Aptos"/>
          <w:bCs/>
          <w:i/>
          <w:lang w:eastAsia="ja-JP"/>
        </w:rPr>
        <w:lastRenderedPageBreak/>
        <w:t>Seminario + esperienza di laboratorio</w:t>
      </w:r>
      <w:r w:rsidRPr="007E74E5">
        <w:rPr>
          <w:rFonts w:ascii="Aptos" w:hAnsi="Aptos"/>
          <w:bCs/>
          <w:i/>
          <w:lang w:eastAsia="ja-JP"/>
        </w:rPr>
        <w:t xml:space="preserve"> </w:t>
      </w:r>
      <w:r w:rsidRPr="00F90795">
        <w:rPr>
          <w:rFonts w:ascii="Aptos" w:hAnsi="Aptos"/>
          <w:bCs/>
          <w:i/>
          <w:lang w:eastAsia="ja-JP"/>
        </w:rPr>
        <w:t>dedicato alle tecnologie chimiche industriali</w:t>
      </w:r>
    </w:p>
    <w:p w14:paraId="41C5B805" w14:textId="7AD0784E" w:rsidR="00F90795" w:rsidRPr="007E74E5" w:rsidRDefault="00F90795" w:rsidP="00146E5F">
      <w:pPr>
        <w:pBdr>
          <w:left w:val="none" w:sz="4" w:space="15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7E74E5">
        <w:rPr>
          <w:rFonts w:ascii="Aptos" w:hAnsi="Aptos"/>
          <w:bCs/>
          <w:i/>
          <w:lang w:eastAsia="ja-JP"/>
        </w:rPr>
        <w:t xml:space="preserve"> </w:t>
      </w:r>
      <w:r w:rsidR="00655F1E" w:rsidRPr="00655F1E">
        <w:rPr>
          <w:rFonts w:ascii="Aptos" w:hAnsi="Aptos"/>
          <w:bCs/>
          <w:i/>
          <w:lang w:eastAsia="ja-JP"/>
        </w:rPr>
        <w:t>10</w:t>
      </w:r>
      <w:r w:rsidRPr="00655F1E">
        <w:rPr>
          <w:rFonts w:ascii="Aptos" w:hAnsi="Aptos"/>
          <w:bCs/>
          <w:i/>
          <w:lang w:eastAsia="ja-JP"/>
        </w:rPr>
        <w:t xml:space="preserve">/10/2024 e </w:t>
      </w:r>
      <w:r w:rsidR="00655F1E" w:rsidRPr="00655F1E">
        <w:rPr>
          <w:rFonts w:ascii="Aptos" w:hAnsi="Aptos"/>
          <w:bCs/>
          <w:i/>
          <w:lang w:eastAsia="ja-JP"/>
        </w:rPr>
        <w:t>14</w:t>
      </w:r>
      <w:r w:rsidRPr="00655F1E">
        <w:rPr>
          <w:rFonts w:ascii="Aptos" w:hAnsi="Aptos"/>
          <w:bCs/>
          <w:i/>
          <w:lang w:eastAsia="ja-JP"/>
        </w:rPr>
        <w:t>/10/2024</w:t>
      </w:r>
      <w:r w:rsidR="003244F8" w:rsidRPr="00655F1E">
        <w:rPr>
          <w:rFonts w:ascii="Aptos" w:hAnsi="Aptos"/>
          <w:bCs/>
          <w:i/>
          <w:lang w:eastAsia="ja-JP"/>
        </w:rPr>
        <w:t xml:space="preserve"> </w:t>
      </w:r>
      <w:r w:rsidRPr="00655F1E">
        <w:rPr>
          <w:rFonts w:ascii="Aptos" w:hAnsi="Aptos"/>
          <w:bCs/>
          <w:i/>
          <w:lang w:eastAsia="ja-JP"/>
        </w:rPr>
        <w:t>– ore</w:t>
      </w:r>
      <w:r w:rsidRPr="007E74E5">
        <w:rPr>
          <w:rFonts w:ascii="Aptos" w:hAnsi="Aptos"/>
          <w:bCs/>
          <w:i/>
          <w:lang w:eastAsia="ja-JP"/>
        </w:rPr>
        <w:t xml:space="preserve"> 15.00-1</w:t>
      </w:r>
      <w:r>
        <w:rPr>
          <w:rFonts w:ascii="Aptos" w:hAnsi="Aptos"/>
          <w:bCs/>
          <w:i/>
          <w:lang w:eastAsia="ja-JP"/>
        </w:rPr>
        <w:t>7</w:t>
      </w:r>
      <w:r w:rsidRPr="007E74E5">
        <w:rPr>
          <w:rFonts w:ascii="Aptos" w:hAnsi="Aptos"/>
          <w:bCs/>
          <w:i/>
          <w:lang w:eastAsia="ja-JP"/>
        </w:rPr>
        <w:t>.00</w:t>
      </w:r>
    </w:p>
    <w:p w14:paraId="0FE5D2B7" w14:textId="77777777" w:rsidR="003244F8" w:rsidRDefault="00F90795" w:rsidP="00F90795">
      <w:pPr>
        <w:spacing w:line="276" w:lineRule="auto"/>
        <w:ind w:left="426"/>
        <w:jc w:val="center"/>
        <w:rPr>
          <w:rFonts w:ascii="Aptos" w:hAnsi="Aptos"/>
          <w:b/>
          <w:iCs/>
          <w:lang w:eastAsia="ja-JP"/>
        </w:rPr>
      </w:pPr>
      <w:r w:rsidRPr="00F90795">
        <w:rPr>
          <w:rFonts w:ascii="Aptos" w:hAnsi="Aptos"/>
          <w:b/>
          <w:iCs/>
          <w:lang w:eastAsia="ja-JP"/>
        </w:rPr>
        <w:t xml:space="preserve">Un viaggio nella distillazione: </w:t>
      </w:r>
    </w:p>
    <w:p w14:paraId="51AD1A22" w14:textId="3540BED5" w:rsidR="00F90795" w:rsidRPr="00F90795" w:rsidRDefault="00F90795" w:rsidP="00F90795">
      <w:pPr>
        <w:spacing w:line="276" w:lineRule="auto"/>
        <w:ind w:left="426"/>
        <w:jc w:val="center"/>
        <w:rPr>
          <w:rFonts w:ascii="Aptos" w:hAnsi="Aptos"/>
          <w:b/>
          <w:iCs/>
          <w:lang w:eastAsia="ja-JP"/>
        </w:rPr>
      </w:pPr>
      <w:r w:rsidRPr="00F90795">
        <w:rPr>
          <w:rFonts w:ascii="Aptos" w:hAnsi="Aptos"/>
          <w:b/>
          <w:iCs/>
          <w:lang w:eastAsia="ja-JP"/>
        </w:rPr>
        <w:t>tensione di vapore, equilibrio liquido vapore, dimensionamento della separazione</w:t>
      </w:r>
    </w:p>
    <w:p w14:paraId="78D069CF" w14:textId="77777777" w:rsidR="00F90795" w:rsidRPr="00F90795" w:rsidRDefault="00F90795" w:rsidP="00F90795">
      <w:pPr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F90795">
        <w:rPr>
          <w:rFonts w:ascii="Aptos" w:hAnsi="Aptos"/>
          <w:bCs/>
          <w:i/>
          <w:lang w:eastAsia="ja-JP"/>
        </w:rPr>
        <w:t>Referente: Carlo Pirola</w:t>
      </w:r>
    </w:p>
    <w:p w14:paraId="32D52031" w14:textId="77777777" w:rsidR="003244F8" w:rsidRDefault="003244F8" w:rsidP="00F90795">
      <w:pPr>
        <w:spacing w:line="276" w:lineRule="auto"/>
        <w:ind w:left="426"/>
        <w:rPr>
          <w:rFonts w:ascii="Aptos" w:hAnsi="Aptos"/>
          <w:bCs/>
          <w:i/>
          <w:lang w:eastAsia="ja-JP"/>
        </w:rPr>
      </w:pPr>
    </w:p>
    <w:p w14:paraId="30CE3424" w14:textId="1058E3A0" w:rsidR="00F90795" w:rsidRPr="00FA5FEF" w:rsidRDefault="00655F1E" w:rsidP="00FA5FEF">
      <w:pPr>
        <w:spacing w:after="120" w:line="276" w:lineRule="auto"/>
        <w:ind w:left="426"/>
        <w:jc w:val="both"/>
        <w:rPr>
          <w:rFonts w:ascii="Aptos" w:hAnsi="Aptos"/>
          <w:bCs/>
          <w:iCs/>
          <w:lang w:eastAsia="ja-JP"/>
        </w:rPr>
      </w:pPr>
      <w:r w:rsidRPr="00FA5FEF">
        <w:rPr>
          <w:rFonts w:ascii="Aptos" w:hAnsi="Aptos"/>
          <w:bCs/>
          <w:iCs/>
          <w:lang w:eastAsia="ja-JP"/>
        </w:rPr>
        <w:t xml:space="preserve">Questo </w:t>
      </w:r>
      <w:r w:rsidR="00A17259" w:rsidRPr="00FA5FEF">
        <w:rPr>
          <w:rFonts w:ascii="Aptos" w:hAnsi="Aptos"/>
          <w:bCs/>
          <w:iCs/>
          <w:lang w:eastAsia="ja-JP"/>
        </w:rPr>
        <w:t>breve corso dedicato all’insegnamento delle Tecnologie Chimiche Industriali, si concentra su</w:t>
      </w:r>
      <w:r w:rsidR="00C7461B" w:rsidRPr="00FA5FEF">
        <w:rPr>
          <w:rFonts w:ascii="Aptos" w:hAnsi="Aptos"/>
          <w:bCs/>
          <w:iCs/>
          <w:lang w:eastAsia="ja-JP"/>
        </w:rPr>
        <w:t>lle distillazioni e sarà</w:t>
      </w:r>
      <w:r w:rsidR="00A17259" w:rsidRPr="00FA5FEF">
        <w:rPr>
          <w:rFonts w:ascii="Aptos" w:hAnsi="Aptos"/>
          <w:bCs/>
          <w:iCs/>
          <w:lang w:eastAsia="ja-JP"/>
        </w:rPr>
        <w:t xml:space="preserve"> articolato </w:t>
      </w:r>
      <w:r w:rsidR="00C7461B" w:rsidRPr="00FA5FEF">
        <w:rPr>
          <w:rFonts w:ascii="Aptos" w:hAnsi="Aptos"/>
          <w:bCs/>
          <w:iCs/>
          <w:lang w:eastAsia="ja-JP"/>
        </w:rPr>
        <w:t>in due incontri teorico-pratici. Il primo incontro (10 ottobre</w:t>
      </w:r>
      <w:r w:rsidR="00F528D8" w:rsidRPr="00FA5FEF">
        <w:rPr>
          <w:rFonts w:ascii="Aptos" w:hAnsi="Aptos"/>
          <w:bCs/>
          <w:iCs/>
          <w:lang w:eastAsia="ja-JP"/>
        </w:rPr>
        <w:t>, in modalità online</w:t>
      </w:r>
      <w:r w:rsidR="00FA5FEF" w:rsidRPr="00FA5FEF">
        <w:rPr>
          <w:rFonts w:ascii="Aptos" w:hAnsi="Aptos"/>
          <w:bCs/>
          <w:iCs/>
          <w:lang w:eastAsia="ja-JP"/>
        </w:rPr>
        <w:t>)</w:t>
      </w:r>
      <w:r w:rsidR="00C7461B" w:rsidRPr="00FA5FEF">
        <w:rPr>
          <w:rFonts w:ascii="Aptos" w:hAnsi="Aptos"/>
          <w:bCs/>
          <w:iCs/>
          <w:lang w:eastAsia="ja-JP"/>
        </w:rPr>
        <w:t xml:space="preserve"> </w:t>
      </w:r>
      <w:r w:rsidR="00F528D8" w:rsidRPr="00FA5FEF">
        <w:rPr>
          <w:rFonts w:ascii="Aptos" w:hAnsi="Aptos"/>
          <w:bCs/>
          <w:iCs/>
          <w:lang w:eastAsia="ja-JP"/>
        </w:rPr>
        <w:t xml:space="preserve">prevede un </w:t>
      </w:r>
      <w:r w:rsidR="00F90795" w:rsidRPr="00FA5FEF">
        <w:rPr>
          <w:rFonts w:ascii="Aptos" w:hAnsi="Aptos"/>
          <w:bCs/>
          <w:iCs/>
          <w:lang w:eastAsia="ja-JP"/>
        </w:rPr>
        <w:t xml:space="preserve">seminario </w:t>
      </w:r>
      <w:r w:rsidR="00A17259" w:rsidRPr="00FA5FEF">
        <w:rPr>
          <w:rFonts w:ascii="Aptos" w:hAnsi="Aptos"/>
          <w:bCs/>
          <w:iCs/>
          <w:lang w:eastAsia="ja-JP"/>
        </w:rPr>
        <w:t xml:space="preserve">introduttivo </w:t>
      </w:r>
      <w:r w:rsidR="00F22239" w:rsidRPr="00FA5FEF">
        <w:rPr>
          <w:rFonts w:ascii="Aptos" w:hAnsi="Aptos"/>
          <w:bCs/>
          <w:iCs/>
          <w:lang w:eastAsia="ja-JP"/>
        </w:rPr>
        <w:t>(1 ora) e una parte interattiva dedicata all’analisi di dati sperimentali di tensione di vapore (1 ora). Il secondo incontro</w:t>
      </w:r>
      <w:r w:rsidR="00E36F9C" w:rsidRPr="00FA5FEF">
        <w:rPr>
          <w:rFonts w:ascii="Aptos" w:hAnsi="Aptos"/>
          <w:bCs/>
          <w:iCs/>
          <w:lang w:eastAsia="ja-JP"/>
        </w:rPr>
        <w:t xml:space="preserve"> (14 ottobre, presso il Dipartimento di Chimica)</w:t>
      </w:r>
      <w:r w:rsidR="00F90795" w:rsidRPr="00FA5FEF">
        <w:rPr>
          <w:rFonts w:ascii="Aptos" w:hAnsi="Aptos"/>
          <w:bCs/>
          <w:iCs/>
          <w:lang w:eastAsia="ja-JP"/>
        </w:rPr>
        <w:t xml:space="preserve"> </w:t>
      </w:r>
      <w:r w:rsidR="00E36F9C" w:rsidRPr="00FA5FEF">
        <w:rPr>
          <w:rFonts w:ascii="Aptos" w:hAnsi="Aptos"/>
          <w:bCs/>
          <w:iCs/>
          <w:lang w:eastAsia="ja-JP"/>
        </w:rPr>
        <w:t xml:space="preserve">sarà interamente dedicato alla determinazione </w:t>
      </w:r>
      <w:r w:rsidR="00F90795" w:rsidRPr="00FA5FEF">
        <w:rPr>
          <w:rFonts w:ascii="Aptos" w:hAnsi="Aptos"/>
          <w:bCs/>
          <w:iCs/>
          <w:lang w:eastAsia="ja-JP"/>
        </w:rPr>
        <w:t xml:space="preserve">sperimentale </w:t>
      </w:r>
      <w:r w:rsidR="00E36F9C" w:rsidRPr="00FA5FEF">
        <w:rPr>
          <w:rFonts w:ascii="Aptos" w:hAnsi="Aptos"/>
          <w:bCs/>
          <w:iCs/>
          <w:lang w:eastAsia="ja-JP"/>
        </w:rPr>
        <w:t>dei dati di tensione di vapore.</w:t>
      </w:r>
      <w:r w:rsidR="00F96707" w:rsidRPr="00FA5FEF">
        <w:rPr>
          <w:rFonts w:ascii="Aptos" w:hAnsi="Aptos"/>
          <w:bCs/>
          <w:iCs/>
          <w:lang w:eastAsia="ja-JP"/>
        </w:rPr>
        <w:t xml:space="preserve"> In particolare, </w:t>
      </w:r>
      <w:r w:rsidR="00FA5FEF" w:rsidRPr="00FA5FEF">
        <w:rPr>
          <w:rFonts w:ascii="Aptos" w:hAnsi="Aptos"/>
          <w:bCs/>
          <w:iCs/>
          <w:lang w:eastAsia="ja-JP"/>
        </w:rPr>
        <w:t>saranno affrontati i seguenti contenuti:</w:t>
      </w:r>
    </w:p>
    <w:p w14:paraId="71B30671" w14:textId="46F32AE9" w:rsidR="00F90795" w:rsidRPr="00FA5FEF" w:rsidRDefault="00F90795" w:rsidP="00FA5FEF">
      <w:pPr>
        <w:pStyle w:val="Paragrafoelenco"/>
        <w:numPr>
          <w:ilvl w:val="0"/>
          <w:numId w:val="11"/>
        </w:numPr>
        <w:spacing w:after="120" w:line="276" w:lineRule="auto"/>
        <w:contextualSpacing w:val="0"/>
        <w:rPr>
          <w:rFonts w:ascii="Aptos" w:hAnsi="Aptos"/>
          <w:bCs/>
          <w:iCs/>
          <w:lang w:eastAsia="ja-JP"/>
        </w:rPr>
      </w:pPr>
      <w:r w:rsidRPr="00FA5FEF">
        <w:rPr>
          <w:rFonts w:ascii="Aptos" w:hAnsi="Aptos"/>
          <w:bCs/>
          <w:iCs/>
          <w:lang w:eastAsia="ja-JP"/>
        </w:rPr>
        <w:t>Seminario sulla tensione di vapore di un liquido puro, l’equilibrio liquido vapore di miscele ideali e non ideali e la separazione di miscele tramite distillazione o rettifica multistadio.</w:t>
      </w:r>
    </w:p>
    <w:p w14:paraId="7C0B142F" w14:textId="1E982004" w:rsidR="00F90795" w:rsidRPr="00FA5FEF" w:rsidRDefault="00F90795" w:rsidP="00FA5FEF">
      <w:pPr>
        <w:pStyle w:val="Paragrafoelenco"/>
        <w:numPr>
          <w:ilvl w:val="0"/>
          <w:numId w:val="11"/>
        </w:numPr>
        <w:spacing w:after="120" w:line="276" w:lineRule="auto"/>
        <w:contextualSpacing w:val="0"/>
        <w:rPr>
          <w:rFonts w:ascii="Aptos" w:hAnsi="Aptos"/>
          <w:bCs/>
          <w:iCs/>
          <w:lang w:eastAsia="ja-JP"/>
        </w:rPr>
      </w:pPr>
      <w:r w:rsidRPr="00FA5FEF">
        <w:rPr>
          <w:rFonts w:ascii="Aptos" w:hAnsi="Aptos"/>
          <w:bCs/>
          <w:iCs/>
          <w:lang w:eastAsia="ja-JP"/>
        </w:rPr>
        <w:t>Esercitazione in laboratorio con la descrizione delle apparecchiature necessarie per la raccolta di dati di tensione di vapore (esperimento facilmente riproducibile in laboratori scolastici minimamente attrezzati), di equilibrio liquido-vapore e di una colonna multistadio di rettifica</w:t>
      </w:r>
    </w:p>
    <w:p w14:paraId="19D7DCB5" w14:textId="710C9B3D" w:rsidR="002B2C53" w:rsidRPr="00FA5FEF" w:rsidRDefault="00F90795" w:rsidP="00FA5FEF">
      <w:pPr>
        <w:pStyle w:val="Paragrafoelenco"/>
        <w:numPr>
          <w:ilvl w:val="0"/>
          <w:numId w:val="11"/>
        </w:numPr>
        <w:spacing w:after="120" w:line="276" w:lineRule="auto"/>
        <w:contextualSpacing w:val="0"/>
        <w:rPr>
          <w:rFonts w:ascii="Aptos" w:hAnsi="Aptos"/>
          <w:bCs/>
          <w:iCs/>
          <w:lang w:eastAsia="ja-JP"/>
        </w:rPr>
      </w:pPr>
      <w:r w:rsidRPr="00FA5FEF">
        <w:rPr>
          <w:rFonts w:ascii="Aptos" w:hAnsi="Aptos"/>
          <w:bCs/>
          <w:iCs/>
          <w:lang w:eastAsia="ja-JP"/>
        </w:rPr>
        <w:t xml:space="preserve">Esercitazione in aula per l'interpretazione dei dati di tensione di vapore e di equilibrio liquido-vapore raccolti in laboratorio. Ottenimento dei parametri di </w:t>
      </w:r>
      <w:proofErr w:type="spellStart"/>
      <w:r w:rsidRPr="00FA5FEF">
        <w:rPr>
          <w:rFonts w:ascii="Aptos" w:hAnsi="Aptos"/>
          <w:bCs/>
          <w:iCs/>
          <w:lang w:eastAsia="ja-JP"/>
        </w:rPr>
        <w:t>Clausius</w:t>
      </w:r>
      <w:r w:rsidR="00E57601">
        <w:rPr>
          <w:rFonts w:ascii="Aptos" w:hAnsi="Aptos"/>
          <w:bCs/>
          <w:iCs/>
          <w:lang w:eastAsia="ja-JP"/>
        </w:rPr>
        <w:t>-</w:t>
      </w:r>
      <w:r w:rsidRPr="00FA5FEF">
        <w:rPr>
          <w:rFonts w:ascii="Aptos" w:hAnsi="Aptos"/>
          <w:bCs/>
          <w:iCs/>
          <w:lang w:eastAsia="ja-JP"/>
        </w:rPr>
        <w:t>Clapeyron</w:t>
      </w:r>
      <w:proofErr w:type="spellEnd"/>
      <w:r w:rsidRPr="00FA5FEF">
        <w:rPr>
          <w:rFonts w:ascii="Aptos" w:hAnsi="Aptos"/>
          <w:bCs/>
          <w:iCs/>
          <w:lang w:eastAsia="ja-JP"/>
        </w:rPr>
        <w:t xml:space="preserve"> per la tensione di vapore di acqua </w:t>
      </w:r>
      <w:proofErr w:type="gramStart"/>
      <w:r w:rsidRPr="00FA5FEF">
        <w:rPr>
          <w:rFonts w:ascii="Aptos" w:hAnsi="Aptos"/>
          <w:bCs/>
          <w:iCs/>
          <w:lang w:eastAsia="ja-JP"/>
        </w:rPr>
        <w:t>e</w:t>
      </w:r>
      <w:proofErr w:type="gramEnd"/>
      <w:r w:rsidRPr="00FA5FEF">
        <w:rPr>
          <w:rFonts w:ascii="Aptos" w:hAnsi="Aptos"/>
          <w:bCs/>
          <w:iCs/>
          <w:lang w:eastAsia="ja-JP"/>
        </w:rPr>
        <w:t xml:space="preserve"> etanolo e per i coefficienti di attività caratterizzanti l'equilibrio liquido vapore di una miscela non ideale binaria.</w:t>
      </w:r>
    </w:p>
    <w:p w14:paraId="1565480C" w14:textId="77777777" w:rsidR="003244F8" w:rsidRPr="00FA5FEF" w:rsidRDefault="003244F8" w:rsidP="00F90795">
      <w:pPr>
        <w:spacing w:line="276" w:lineRule="auto"/>
        <w:ind w:left="426"/>
        <w:rPr>
          <w:rFonts w:ascii="Aptos" w:hAnsi="Aptos"/>
          <w:bCs/>
          <w:iCs/>
          <w:lang w:eastAsia="ja-JP"/>
        </w:rPr>
      </w:pPr>
    </w:p>
    <w:p w14:paraId="649EC462" w14:textId="1DA6BD1B" w:rsidR="003244F8" w:rsidRPr="00FA5FEF" w:rsidRDefault="003244F8" w:rsidP="00F90795">
      <w:pPr>
        <w:spacing w:line="276" w:lineRule="auto"/>
        <w:ind w:left="426"/>
        <w:rPr>
          <w:rFonts w:ascii="Aptos" w:hAnsi="Aptos"/>
          <w:b/>
          <w:iCs/>
          <w:lang w:eastAsia="ja-JP"/>
        </w:rPr>
      </w:pPr>
      <w:r w:rsidRPr="00FA5FEF">
        <w:rPr>
          <w:rFonts w:ascii="Aptos" w:hAnsi="Aptos"/>
          <w:b/>
          <w:iCs/>
          <w:lang w:eastAsia="ja-JP"/>
        </w:rPr>
        <w:t>Materiale occorrente:</w:t>
      </w:r>
    </w:p>
    <w:p w14:paraId="3501CB56" w14:textId="263AAD4F" w:rsidR="00CE4A51" w:rsidRPr="00FA5FEF" w:rsidRDefault="00FA5FEF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A</w:t>
      </w:r>
      <w:r w:rsidR="00CE4A51" w:rsidRPr="00FA5FEF">
        <w:rPr>
          <w:rFonts w:ascii="Aptos" w:hAnsi="Aptos"/>
          <w:bCs/>
          <w:lang w:eastAsia="ja-JP"/>
        </w:rPr>
        <w:t>cqua</w:t>
      </w:r>
    </w:p>
    <w:p w14:paraId="0A778A3A" w14:textId="010DBDF9" w:rsidR="00CE4A51" w:rsidRPr="00FA5FEF" w:rsidRDefault="00FA5FEF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>
        <w:rPr>
          <w:rFonts w:ascii="Aptos" w:hAnsi="Aptos"/>
          <w:bCs/>
          <w:lang w:eastAsia="ja-JP"/>
        </w:rPr>
        <w:t>E</w:t>
      </w:r>
      <w:r w:rsidR="00CE4A51" w:rsidRPr="00FA5FEF">
        <w:rPr>
          <w:rFonts w:ascii="Aptos" w:hAnsi="Aptos"/>
          <w:bCs/>
          <w:lang w:eastAsia="ja-JP"/>
        </w:rPr>
        <w:t>tanolo o altri liquidi simili non tossici con temperature di ebollizione analoghe</w:t>
      </w:r>
    </w:p>
    <w:p w14:paraId="672B5865" w14:textId="67316B87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FA5FEF">
        <w:rPr>
          <w:rFonts w:ascii="Aptos" w:hAnsi="Aptos"/>
          <w:bCs/>
          <w:lang w:eastAsia="ja-JP"/>
        </w:rPr>
        <w:t>Piccola vetreria di laboratorio (becher, beute, cilindri graduati)</w:t>
      </w:r>
    </w:p>
    <w:p w14:paraId="04EB0EE9" w14:textId="59B4796B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FA5FEF">
        <w:rPr>
          <w:rFonts w:ascii="Aptos" w:hAnsi="Aptos"/>
          <w:bCs/>
          <w:lang w:eastAsia="ja-JP"/>
        </w:rPr>
        <w:t>Pompa da vuoto</w:t>
      </w:r>
    </w:p>
    <w:p w14:paraId="7BA2E1BF" w14:textId="3BF9D8CC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proofErr w:type="spellStart"/>
      <w:r w:rsidRPr="00FA5FEF">
        <w:rPr>
          <w:rFonts w:ascii="Aptos" w:hAnsi="Aptos"/>
          <w:bCs/>
          <w:lang w:eastAsia="ja-JP"/>
        </w:rPr>
        <w:t>Isotecniscopio</w:t>
      </w:r>
      <w:proofErr w:type="spellEnd"/>
      <w:r w:rsidRPr="00FA5FEF">
        <w:rPr>
          <w:rFonts w:ascii="Aptos" w:hAnsi="Aptos"/>
          <w:bCs/>
          <w:lang w:eastAsia="ja-JP"/>
        </w:rPr>
        <w:t xml:space="preserve"> in vetro</w:t>
      </w:r>
    </w:p>
    <w:p w14:paraId="7AFEE392" w14:textId="592903EA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FA5FEF">
        <w:rPr>
          <w:rFonts w:ascii="Aptos" w:hAnsi="Aptos"/>
          <w:bCs/>
          <w:lang w:eastAsia="ja-JP"/>
        </w:rPr>
        <w:t>Vasca d’acqua termostatata</w:t>
      </w:r>
    </w:p>
    <w:p w14:paraId="48A7A98E" w14:textId="306B1856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FA5FEF">
        <w:rPr>
          <w:rFonts w:ascii="Aptos" w:hAnsi="Aptos"/>
          <w:bCs/>
          <w:lang w:eastAsia="ja-JP"/>
        </w:rPr>
        <w:t>Beuta con rubinetto d’apertura controllata</w:t>
      </w:r>
    </w:p>
    <w:p w14:paraId="17916187" w14:textId="78EB3BDD" w:rsidR="00CE4A51" w:rsidRPr="00FA5FEF" w:rsidRDefault="00CE4A51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Cs/>
          <w:lang w:eastAsia="ja-JP"/>
        </w:rPr>
      </w:pPr>
      <w:r w:rsidRPr="00FA5FEF">
        <w:rPr>
          <w:rFonts w:ascii="Aptos" w:hAnsi="Aptos"/>
          <w:bCs/>
          <w:lang w:eastAsia="ja-JP"/>
        </w:rPr>
        <w:t>Tubi da vuoto</w:t>
      </w:r>
    </w:p>
    <w:p w14:paraId="6385AF2B" w14:textId="7363490D" w:rsidR="00146E5F" w:rsidRPr="00FA5FEF" w:rsidRDefault="008F541C" w:rsidP="00FA5FEF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ptos" w:hAnsi="Aptos"/>
          <w:b/>
          <w:iCs/>
          <w:lang w:eastAsia="ja-JP"/>
        </w:rPr>
      </w:pPr>
      <w:r w:rsidRPr="00FA5FEF">
        <w:rPr>
          <w:rFonts w:ascii="Aptos" w:hAnsi="Aptos"/>
          <w:bCs/>
          <w:lang w:eastAsia="ja-JP"/>
        </w:rPr>
        <w:t>Misuratore di pressione di tipo elettronico o con tubo a U</w:t>
      </w:r>
      <w:r w:rsidR="00146E5F" w:rsidRPr="00FA5FEF">
        <w:rPr>
          <w:rFonts w:ascii="Aptos" w:hAnsi="Aptos"/>
          <w:b/>
          <w:iCs/>
          <w:lang w:eastAsia="ja-JP"/>
        </w:rPr>
        <w:br w:type="page"/>
      </w:r>
    </w:p>
    <w:p w14:paraId="580BE491" w14:textId="05C48F8A" w:rsidR="00146E5F" w:rsidRPr="00FA5FEF" w:rsidRDefault="00146E5F" w:rsidP="00146E5F">
      <w:pPr>
        <w:pBdr>
          <w:left w:val="none" w:sz="4" w:space="15" w:color="000000"/>
        </w:pBdr>
        <w:suppressAutoHyphens/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FA5FEF">
        <w:rPr>
          <w:rFonts w:ascii="Aptos" w:hAnsi="Aptos"/>
          <w:bCs/>
          <w:i/>
          <w:lang w:eastAsia="ja-JP"/>
        </w:rPr>
        <w:lastRenderedPageBreak/>
        <w:t xml:space="preserve">Seminari interattivi online – </w:t>
      </w:r>
      <w:r w:rsidR="00D57231" w:rsidRPr="00FA5FEF">
        <w:rPr>
          <w:rFonts w:ascii="Aptos" w:hAnsi="Aptos"/>
          <w:bCs/>
          <w:i/>
          <w:lang w:eastAsia="ja-JP"/>
        </w:rPr>
        <w:t>18</w:t>
      </w:r>
      <w:r w:rsidRPr="00FA5FEF">
        <w:rPr>
          <w:rFonts w:ascii="Aptos" w:hAnsi="Aptos"/>
          <w:bCs/>
          <w:i/>
          <w:lang w:eastAsia="ja-JP"/>
        </w:rPr>
        <w:t xml:space="preserve">/10/2024 e </w:t>
      </w:r>
      <w:r w:rsidR="00D57231" w:rsidRPr="00FA5FEF">
        <w:rPr>
          <w:rFonts w:ascii="Aptos" w:hAnsi="Aptos"/>
          <w:bCs/>
          <w:i/>
          <w:lang w:eastAsia="ja-JP"/>
        </w:rPr>
        <w:t>22</w:t>
      </w:r>
      <w:r w:rsidRPr="00FA5FEF">
        <w:rPr>
          <w:rFonts w:ascii="Aptos" w:hAnsi="Aptos"/>
          <w:bCs/>
          <w:i/>
          <w:lang w:eastAsia="ja-JP"/>
        </w:rPr>
        <w:t>/10/2024 – ore 15.00-17.00</w:t>
      </w:r>
    </w:p>
    <w:p w14:paraId="216196E4" w14:textId="611241AC" w:rsidR="00D57231" w:rsidRPr="00FA5FEF" w:rsidRDefault="00D57231" w:rsidP="00FA5FEF">
      <w:pPr>
        <w:spacing w:line="276" w:lineRule="auto"/>
        <w:ind w:left="567"/>
        <w:jc w:val="center"/>
        <w:rPr>
          <w:rFonts w:ascii="Aptos" w:hAnsi="Aptos"/>
          <w:b/>
          <w:bCs/>
          <w:i/>
          <w:iCs/>
          <w:lang w:eastAsia="ja-JP"/>
        </w:rPr>
      </w:pPr>
      <w:r w:rsidRPr="00FA5FEF">
        <w:rPr>
          <w:rFonts w:ascii="Aptos" w:hAnsi="Aptos"/>
          <w:b/>
          <w:bCs/>
          <w:i/>
          <w:iCs/>
          <w:lang w:eastAsia="ja-JP"/>
        </w:rPr>
        <w:t>Oltre il libro di testo: Approcci innovativi alla Didattica della Chimica</w:t>
      </w:r>
    </w:p>
    <w:p w14:paraId="5C371AE3" w14:textId="688B3A49" w:rsidR="00146E5F" w:rsidRPr="00FA5FEF" w:rsidRDefault="00146E5F" w:rsidP="00146E5F">
      <w:pPr>
        <w:spacing w:line="276" w:lineRule="auto"/>
        <w:ind w:left="426"/>
        <w:jc w:val="center"/>
        <w:rPr>
          <w:rFonts w:ascii="Aptos" w:hAnsi="Aptos"/>
          <w:bCs/>
          <w:i/>
          <w:lang w:eastAsia="ja-JP"/>
        </w:rPr>
      </w:pPr>
      <w:r w:rsidRPr="00FA5FEF">
        <w:rPr>
          <w:rFonts w:ascii="Aptos" w:hAnsi="Aptos"/>
          <w:bCs/>
          <w:i/>
          <w:lang w:eastAsia="ja-JP"/>
        </w:rPr>
        <w:t xml:space="preserve">Referenti: Valentina Pifferi e Laura Santagostini </w:t>
      </w:r>
    </w:p>
    <w:p w14:paraId="529EE609" w14:textId="77777777" w:rsidR="00146E5F" w:rsidRPr="00FA5FEF" w:rsidRDefault="00146E5F" w:rsidP="00146E5F">
      <w:pPr>
        <w:jc w:val="both"/>
        <w:rPr>
          <w:rFonts w:ascii="Aptos" w:hAnsi="Aptos"/>
          <w:bCs/>
          <w:iCs/>
          <w:lang w:eastAsia="ja-JP"/>
        </w:rPr>
      </w:pPr>
    </w:p>
    <w:p w14:paraId="74A70709" w14:textId="77777777" w:rsidR="00B4155E" w:rsidRDefault="00174E68" w:rsidP="00B4155E">
      <w:pPr>
        <w:spacing w:after="120"/>
        <w:ind w:left="425"/>
        <w:jc w:val="both"/>
        <w:rPr>
          <w:rFonts w:ascii="Aptos" w:hAnsi="Aptos"/>
          <w:bCs/>
          <w:iCs/>
          <w:lang w:eastAsia="ja-JP"/>
        </w:rPr>
      </w:pPr>
      <w:r>
        <w:rPr>
          <w:rFonts w:ascii="Aptos" w:hAnsi="Aptos"/>
          <w:bCs/>
          <w:iCs/>
          <w:lang w:eastAsia="ja-JP"/>
        </w:rPr>
        <w:t>Le attività di settembre-ottobre si chiudono con una serie di seminari dedicati alla didattica chimica.</w:t>
      </w:r>
      <w:r w:rsidR="00146E5F" w:rsidRPr="00FA5FEF">
        <w:rPr>
          <w:rFonts w:ascii="Aptos" w:hAnsi="Aptos"/>
          <w:bCs/>
          <w:iCs/>
          <w:lang w:eastAsia="ja-JP"/>
        </w:rPr>
        <w:t xml:space="preserve"> </w:t>
      </w:r>
      <w:r>
        <w:rPr>
          <w:rFonts w:ascii="Aptos" w:hAnsi="Aptos"/>
          <w:bCs/>
          <w:iCs/>
          <w:lang w:eastAsia="ja-JP"/>
        </w:rPr>
        <w:t xml:space="preserve">I due incontri </w:t>
      </w:r>
      <w:r w:rsidR="00043425">
        <w:rPr>
          <w:rFonts w:ascii="Aptos" w:hAnsi="Aptos"/>
          <w:bCs/>
          <w:iCs/>
          <w:lang w:eastAsia="ja-JP"/>
        </w:rPr>
        <w:t xml:space="preserve">avranno come </w:t>
      </w:r>
      <w:r w:rsidR="00146E5F" w:rsidRPr="00FA5FEF">
        <w:rPr>
          <w:rFonts w:ascii="Aptos" w:hAnsi="Aptos"/>
          <w:bCs/>
          <w:iCs/>
          <w:lang w:eastAsia="ja-JP"/>
        </w:rPr>
        <w:t xml:space="preserve">focus nodi </w:t>
      </w:r>
      <w:r w:rsidR="00043425">
        <w:rPr>
          <w:rFonts w:ascii="Aptos" w:hAnsi="Aptos"/>
          <w:bCs/>
          <w:iCs/>
          <w:lang w:eastAsia="ja-JP"/>
        </w:rPr>
        <w:t xml:space="preserve">concettuali particolarmente </w:t>
      </w:r>
      <w:r w:rsidR="00146E5F" w:rsidRPr="00FA5FEF">
        <w:rPr>
          <w:rFonts w:ascii="Aptos" w:hAnsi="Aptos"/>
          <w:bCs/>
          <w:iCs/>
          <w:lang w:eastAsia="ja-JP"/>
        </w:rPr>
        <w:t>critici</w:t>
      </w:r>
      <w:r w:rsidR="004D7D7C">
        <w:rPr>
          <w:rFonts w:ascii="Aptos" w:hAnsi="Aptos"/>
          <w:bCs/>
          <w:iCs/>
          <w:lang w:eastAsia="ja-JP"/>
        </w:rPr>
        <w:t xml:space="preserve"> e trasversali</w:t>
      </w:r>
      <w:r w:rsidR="00043425">
        <w:rPr>
          <w:rFonts w:ascii="Aptos" w:hAnsi="Aptos"/>
          <w:bCs/>
          <w:iCs/>
          <w:lang w:eastAsia="ja-JP"/>
        </w:rPr>
        <w:t xml:space="preserve"> nella didattica della chimica: il </w:t>
      </w:r>
      <w:r w:rsidR="00146E5F" w:rsidRPr="00FA5FEF">
        <w:rPr>
          <w:rFonts w:ascii="Aptos" w:hAnsi="Aptos"/>
          <w:bCs/>
          <w:iCs/>
          <w:lang w:eastAsia="ja-JP"/>
        </w:rPr>
        <w:t xml:space="preserve">concetto di mole, </w:t>
      </w:r>
      <w:r w:rsidR="007956F1">
        <w:rPr>
          <w:rFonts w:ascii="Aptos" w:hAnsi="Aptos"/>
          <w:bCs/>
          <w:iCs/>
          <w:lang w:eastAsia="ja-JP"/>
        </w:rPr>
        <w:t>quell</w:t>
      </w:r>
      <w:r w:rsidR="004D7D7C">
        <w:rPr>
          <w:rFonts w:ascii="Aptos" w:hAnsi="Aptos"/>
          <w:bCs/>
          <w:iCs/>
          <w:lang w:eastAsia="ja-JP"/>
        </w:rPr>
        <w:t>i</w:t>
      </w:r>
      <w:r w:rsidR="007956F1">
        <w:rPr>
          <w:rFonts w:ascii="Aptos" w:hAnsi="Aptos"/>
          <w:bCs/>
          <w:iCs/>
          <w:lang w:eastAsia="ja-JP"/>
        </w:rPr>
        <w:t xml:space="preserve"> di</w:t>
      </w:r>
      <w:r w:rsidR="004D7D7C">
        <w:rPr>
          <w:rFonts w:ascii="Aptos" w:hAnsi="Aptos"/>
          <w:bCs/>
          <w:iCs/>
          <w:lang w:eastAsia="ja-JP"/>
        </w:rPr>
        <w:t xml:space="preserve"> </w:t>
      </w:r>
      <w:r w:rsidR="00146E5F" w:rsidRPr="00FA5FEF">
        <w:rPr>
          <w:rFonts w:ascii="Aptos" w:hAnsi="Aptos"/>
          <w:bCs/>
          <w:iCs/>
          <w:lang w:eastAsia="ja-JP"/>
        </w:rPr>
        <w:t>atom</w:t>
      </w:r>
      <w:r w:rsidR="004D7D7C">
        <w:rPr>
          <w:rFonts w:ascii="Aptos" w:hAnsi="Aptos"/>
          <w:bCs/>
          <w:iCs/>
          <w:lang w:eastAsia="ja-JP"/>
        </w:rPr>
        <w:t>o</w:t>
      </w:r>
      <w:r w:rsidR="00146E5F" w:rsidRPr="00FA5FEF">
        <w:rPr>
          <w:rFonts w:ascii="Aptos" w:hAnsi="Aptos"/>
          <w:bCs/>
          <w:iCs/>
          <w:lang w:eastAsia="ja-JP"/>
        </w:rPr>
        <w:t xml:space="preserve"> e molecol</w:t>
      </w:r>
      <w:r w:rsidR="004D7D7C">
        <w:rPr>
          <w:rFonts w:ascii="Aptos" w:hAnsi="Aptos"/>
          <w:bCs/>
          <w:iCs/>
          <w:lang w:eastAsia="ja-JP"/>
        </w:rPr>
        <w:t>a</w:t>
      </w:r>
      <w:r w:rsidR="00146E5F" w:rsidRPr="00FA5FEF">
        <w:rPr>
          <w:rFonts w:ascii="Aptos" w:hAnsi="Aptos"/>
          <w:bCs/>
          <w:iCs/>
          <w:lang w:eastAsia="ja-JP"/>
        </w:rPr>
        <w:t xml:space="preserve">, </w:t>
      </w:r>
      <w:r w:rsidR="004D7D7C">
        <w:rPr>
          <w:rFonts w:ascii="Aptos" w:hAnsi="Aptos"/>
          <w:bCs/>
          <w:iCs/>
          <w:lang w:eastAsia="ja-JP"/>
        </w:rPr>
        <w:t xml:space="preserve">e i calcoli stechiometrici per </w:t>
      </w:r>
      <w:r w:rsidR="00146E5F" w:rsidRPr="00FA5FEF">
        <w:rPr>
          <w:rFonts w:ascii="Aptos" w:hAnsi="Aptos"/>
          <w:bCs/>
          <w:iCs/>
          <w:lang w:eastAsia="ja-JP"/>
        </w:rPr>
        <w:t>diluizioni e titolazioni</w:t>
      </w:r>
      <w:r w:rsidR="004D7D7C">
        <w:rPr>
          <w:rFonts w:ascii="Aptos" w:hAnsi="Aptos"/>
          <w:bCs/>
          <w:iCs/>
          <w:lang w:eastAsia="ja-JP"/>
        </w:rPr>
        <w:t>.</w:t>
      </w:r>
      <w:r w:rsidR="00146E5F" w:rsidRPr="00FA5FEF">
        <w:rPr>
          <w:rFonts w:ascii="Aptos" w:hAnsi="Aptos"/>
          <w:bCs/>
          <w:iCs/>
          <w:lang w:eastAsia="ja-JP"/>
        </w:rPr>
        <w:t xml:space="preserve"> </w:t>
      </w:r>
    </w:p>
    <w:p w14:paraId="6ACE37B3" w14:textId="64885936" w:rsidR="00146E5F" w:rsidRPr="00D57231" w:rsidRDefault="00B4155E" w:rsidP="00B4155E">
      <w:pPr>
        <w:spacing w:after="120"/>
        <w:ind w:left="425"/>
        <w:jc w:val="both"/>
        <w:rPr>
          <w:rFonts w:ascii="Aptos" w:hAnsi="Aptos"/>
          <w:bCs/>
          <w:iCs/>
          <w:lang w:eastAsia="ja-JP"/>
        </w:rPr>
      </w:pPr>
      <w:r>
        <w:rPr>
          <w:rFonts w:ascii="Aptos" w:hAnsi="Aptos"/>
          <w:bCs/>
          <w:iCs/>
          <w:lang w:eastAsia="ja-JP"/>
        </w:rPr>
        <w:t>C</w:t>
      </w:r>
      <w:r w:rsidR="00146E5F" w:rsidRPr="00FA5FEF">
        <w:rPr>
          <w:rFonts w:ascii="Aptos" w:hAnsi="Aptos"/>
          <w:bCs/>
          <w:iCs/>
          <w:lang w:eastAsia="ja-JP"/>
        </w:rPr>
        <w:t xml:space="preserve">iascun modulo è articolato in una parte seminariale (1 ora) sui principi teorici e una seconda parte interattiva e partecipativa </w:t>
      </w:r>
      <w:r w:rsidRPr="00FA5FEF">
        <w:rPr>
          <w:rFonts w:ascii="Aptos" w:hAnsi="Aptos"/>
          <w:bCs/>
          <w:iCs/>
          <w:lang w:eastAsia="ja-JP"/>
        </w:rPr>
        <w:t>(1 ora)</w:t>
      </w:r>
      <w:r>
        <w:rPr>
          <w:rFonts w:ascii="Aptos" w:hAnsi="Aptos"/>
          <w:bCs/>
          <w:iCs/>
          <w:lang w:eastAsia="ja-JP"/>
        </w:rPr>
        <w:t xml:space="preserve"> </w:t>
      </w:r>
      <w:r w:rsidR="00146E5F" w:rsidRPr="00FA5FEF">
        <w:rPr>
          <w:rFonts w:ascii="Aptos" w:hAnsi="Aptos"/>
          <w:bCs/>
          <w:iCs/>
          <w:lang w:eastAsia="ja-JP"/>
        </w:rPr>
        <w:t xml:space="preserve">con esercizi di metodi di didattica quali blended learning, </w:t>
      </w:r>
      <w:proofErr w:type="spellStart"/>
      <w:r w:rsidR="00146E5F" w:rsidRPr="00FA5FEF">
        <w:rPr>
          <w:rFonts w:ascii="Aptos" w:hAnsi="Aptos"/>
          <w:bCs/>
          <w:iCs/>
          <w:lang w:eastAsia="ja-JP"/>
        </w:rPr>
        <w:t>flipped</w:t>
      </w:r>
      <w:proofErr w:type="spellEnd"/>
      <w:r w:rsidR="00146E5F" w:rsidRPr="00FA5FEF">
        <w:rPr>
          <w:rFonts w:ascii="Aptos" w:hAnsi="Aptos"/>
          <w:bCs/>
          <w:iCs/>
          <w:lang w:eastAsia="ja-JP"/>
        </w:rPr>
        <w:t xml:space="preserve"> </w:t>
      </w:r>
      <w:proofErr w:type="spellStart"/>
      <w:r w:rsidR="00146E5F" w:rsidRPr="00FA5FEF">
        <w:rPr>
          <w:rFonts w:ascii="Aptos" w:hAnsi="Aptos"/>
          <w:bCs/>
          <w:iCs/>
          <w:lang w:eastAsia="ja-JP"/>
        </w:rPr>
        <w:t>classroom</w:t>
      </w:r>
      <w:proofErr w:type="spellEnd"/>
      <w:r w:rsidR="00146E5F" w:rsidRPr="00FA5FEF">
        <w:rPr>
          <w:rFonts w:ascii="Aptos" w:hAnsi="Aptos"/>
          <w:bCs/>
          <w:iCs/>
          <w:lang w:eastAsia="ja-JP"/>
        </w:rPr>
        <w:t xml:space="preserve"> e </w:t>
      </w:r>
      <w:proofErr w:type="spellStart"/>
      <w:r w:rsidR="00146E5F" w:rsidRPr="00FA5FEF">
        <w:rPr>
          <w:rFonts w:ascii="Aptos" w:hAnsi="Aptos"/>
          <w:bCs/>
          <w:iCs/>
          <w:lang w:eastAsia="ja-JP"/>
        </w:rPr>
        <w:t>inquiry-based</w:t>
      </w:r>
      <w:proofErr w:type="spellEnd"/>
      <w:r w:rsidR="00146E5F" w:rsidRPr="00FA5FEF">
        <w:rPr>
          <w:rFonts w:ascii="Aptos" w:hAnsi="Aptos"/>
          <w:bCs/>
          <w:iCs/>
          <w:lang w:eastAsia="ja-JP"/>
        </w:rPr>
        <w:t xml:space="preserve"> learning. Laddove applicabile, verranno presentati software e tools g</w:t>
      </w:r>
      <w:r w:rsidR="00146E5F" w:rsidRPr="00D57231">
        <w:rPr>
          <w:rFonts w:ascii="Aptos" w:hAnsi="Aptos"/>
          <w:bCs/>
          <w:iCs/>
          <w:lang w:eastAsia="ja-JP"/>
        </w:rPr>
        <w:t>ratuiti per il supporto alla didattica. Sarà favorita l’interazione tra i partecipanti per favorire momenti di scambio e di arricchimento reciproco.</w:t>
      </w:r>
    </w:p>
    <w:p w14:paraId="3704542D" w14:textId="77777777" w:rsidR="00146E5F" w:rsidRPr="003244F8" w:rsidRDefault="00146E5F" w:rsidP="00F90795">
      <w:pPr>
        <w:spacing w:line="276" w:lineRule="auto"/>
        <w:ind w:left="426"/>
        <w:rPr>
          <w:rFonts w:ascii="Aptos" w:hAnsi="Aptos"/>
          <w:b/>
          <w:iCs/>
          <w:highlight w:val="yellow"/>
          <w:lang w:eastAsia="ja-JP"/>
        </w:rPr>
      </w:pPr>
    </w:p>
    <w:sectPr w:rsidR="00146E5F" w:rsidRPr="003244F8" w:rsidSect="003C7C96">
      <w:headerReference w:type="default" r:id="rId7"/>
      <w:footerReference w:type="default" r:id="rId8"/>
      <w:pgSz w:w="11900" w:h="16840"/>
      <w:pgMar w:top="907" w:right="701" w:bottom="737" w:left="426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C92BFE" w14:textId="77777777" w:rsidR="003C7C96" w:rsidRDefault="003C7C96">
      <w:r>
        <w:separator/>
      </w:r>
    </w:p>
  </w:endnote>
  <w:endnote w:type="continuationSeparator" w:id="0">
    <w:p w14:paraId="48EC58F6" w14:textId="77777777" w:rsidR="003C7C96" w:rsidRDefault="003C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59B62" w14:textId="77777777" w:rsidR="00415D25" w:rsidRDefault="00415D25" w:rsidP="00A72D0D">
    <w:pPr>
      <w:spacing w:line="200" w:lineRule="exact"/>
      <w:ind w:left="1559"/>
      <w:jc w:val="center"/>
      <w:rPr>
        <w:rFonts w:ascii="Trebuchet MS" w:hAnsi="Trebuchet MS"/>
        <w:color w:val="000000"/>
        <w:sz w:val="17"/>
      </w:rPr>
    </w:pPr>
  </w:p>
  <w:p w14:paraId="209F31DE" w14:textId="77777777" w:rsidR="00D20CA8" w:rsidRDefault="00D20CA8" w:rsidP="00A72D0D">
    <w:pPr>
      <w:spacing w:line="200" w:lineRule="exact"/>
      <w:ind w:left="1559"/>
      <w:jc w:val="center"/>
      <w:rPr>
        <w:rFonts w:ascii="Trebuchet MS" w:hAnsi="Trebuchet MS"/>
        <w:color w:val="000000"/>
        <w:sz w:val="17"/>
      </w:rPr>
    </w:pPr>
  </w:p>
  <w:p w14:paraId="013AC8BD" w14:textId="77777777" w:rsidR="00D20CA8" w:rsidRDefault="00D20CA8" w:rsidP="00A72D0D">
    <w:pPr>
      <w:spacing w:line="200" w:lineRule="exact"/>
      <w:ind w:left="1559"/>
      <w:jc w:val="center"/>
      <w:rPr>
        <w:rFonts w:ascii="Trebuchet MS" w:hAnsi="Trebuchet MS"/>
        <w:color w:val="000000"/>
        <w:sz w:val="17"/>
      </w:rPr>
    </w:pPr>
  </w:p>
  <w:p w14:paraId="05C28152" w14:textId="034CB2C4" w:rsidR="00415D25" w:rsidRDefault="00146270" w:rsidP="00A72D0D">
    <w:pPr>
      <w:spacing w:line="200" w:lineRule="exact"/>
      <w:ind w:left="1559" w:hanging="708"/>
      <w:jc w:val="center"/>
      <w:rPr>
        <w:rFonts w:ascii="Trebuchet MS" w:hAnsi="Trebuchet MS"/>
        <w:color w:val="000000" w:themeColor="text1"/>
        <w:sz w:val="17"/>
      </w:rPr>
    </w:pPr>
    <w:r>
      <w:rPr>
        <w:rFonts w:ascii="Trebuchet MS" w:hAnsi="Trebuchet MS"/>
        <w:color w:val="000000" w:themeColor="text1"/>
        <w:sz w:val="17"/>
      </w:rPr>
      <w:t>Dipartimento di Chimica</w:t>
    </w:r>
    <w:r w:rsidR="007E76AC">
      <w:rPr>
        <w:rFonts w:ascii="Trebuchet MS" w:hAnsi="Trebuchet MS"/>
        <w:color w:val="000000" w:themeColor="text1"/>
        <w:sz w:val="17"/>
      </w:rPr>
      <w:t xml:space="preserve"> - </w:t>
    </w:r>
    <w:r>
      <w:rPr>
        <w:rFonts w:ascii="Trebuchet MS" w:hAnsi="Trebuchet MS"/>
        <w:color w:val="000000" w:themeColor="text1"/>
        <w:sz w:val="17"/>
      </w:rPr>
      <w:t>Via Golgi, 19 – 20133 Milano (Italy)</w:t>
    </w:r>
  </w:p>
  <w:p w14:paraId="3B899EB9" w14:textId="7395E12B" w:rsidR="007E76AC" w:rsidRDefault="007E76AC" w:rsidP="00A72D0D">
    <w:pPr>
      <w:spacing w:line="200" w:lineRule="exact"/>
      <w:ind w:left="1559" w:hanging="708"/>
      <w:jc w:val="center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 w:themeColor="text1"/>
        <w:sz w:val="17"/>
      </w:rPr>
      <w:t xml:space="preserve">Segreteria PLS: </w:t>
    </w:r>
    <w:r w:rsidRPr="007E76AC">
      <w:rPr>
        <w:rFonts w:ascii="Trebuchet MS" w:hAnsi="Trebuchet MS"/>
        <w:color w:val="000000" w:themeColor="text1"/>
        <w:sz w:val="17"/>
      </w:rPr>
      <w:t>orientamento.chimica@unimi.it</w:t>
    </w:r>
  </w:p>
  <w:p w14:paraId="27C9185E" w14:textId="00C0C29A" w:rsidR="0006028C" w:rsidRDefault="008D24DA" w:rsidP="00A72D0D">
    <w:pPr>
      <w:spacing w:line="200" w:lineRule="exact"/>
      <w:ind w:left="1559" w:hanging="708"/>
      <w:jc w:val="center"/>
      <w:rPr>
        <w:rFonts w:ascii="Trebuchet MS" w:hAnsi="Trebuchet MS"/>
        <w:color w:val="000000" w:themeColor="text1"/>
        <w:sz w:val="17"/>
      </w:rPr>
    </w:pPr>
    <w:r>
      <w:rPr>
        <w:rFonts w:ascii="Trebuchet MS" w:hAnsi="Trebuchet MS"/>
        <w:color w:val="000000" w:themeColor="text1"/>
        <w:sz w:val="17"/>
      </w:rPr>
      <w:t>Link</w:t>
    </w:r>
    <w:r w:rsidR="0006028C">
      <w:rPr>
        <w:rFonts w:ascii="Trebuchet MS" w:hAnsi="Trebuchet MS"/>
        <w:color w:val="000000" w:themeColor="text1"/>
        <w:sz w:val="17"/>
      </w:rPr>
      <w:t xml:space="preserve"> attività PLS dipartimento: </w:t>
    </w:r>
    <w:hyperlink r:id="rId1" w:history="1">
      <w:r w:rsidRPr="00612302">
        <w:rPr>
          <w:rStyle w:val="Collegamentoipertestuale"/>
          <w:rFonts w:ascii="Trebuchet MS" w:hAnsi="Trebuchet MS"/>
          <w:sz w:val="17"/>
        </w:rPr>
        <w:t>https://chimica.unimi.it/it/terza-missione/scuole-e-pubblico/progetti-le-scuole</w:t>
      </w:r>
    </w:hyperlink>
  </w:p>
  <w:p w14:paraId="05911D81" w14:textId="53CD5E9F" w:rsidR="0091705F" w:rsidRPr="00612302" w:rsidRDefault="008D24DA" w:rsidP="00612302">
    <w:pPr>
      <w:spacing w:line="200" w:lineRule="exact"/>
      <w:ind w:left="1559" w:hanging="708"/>
      <w:jc w:val="center"/>
      <w:rPr>
        <w:rFonts w:ascii="Trebuchet MS" w:hAnsi="Trebuchet MS"/>
        <w:color w:val="000000"/>
        <w:sz w:val="17"/>
      </w:rPr>
    </w:pPr>
    <w:r>
      <w:rPr>
        <w:rFonts w:ascii="Trebuchet MS" w:hAnsi="Trebuchet MS"/>
        <w:color w:val="000000" w:themeColor="text1"/>
        <w:sz w:val="17"/>
      </w:rPr>
      <w:t xml:space="preserve">Link </w:t>
    </w:r>
    <w:r w:rsidR="0091705F">
      <w:rPr>
        <w:rFonts w:ascii="Trebuchet MS" w:hAnsi="Trebuchet MS"/>
        <w:color w:val="000000" w:themeColor="text1"/>
        <w:sz w:val="17"/>
      </w:rPr>
      <w:t>si</w:t>
    </w:r>
    <w:r w:rsidR="0006028C">
      <w:rPr>
        <w:rFonts w:ascii="Trebuchet MS" w:hAnsi="Trebuchet MS"/>
        <w:color w:val="000000" w:themeColor="text1"/>
        <w:sz w:val="17"/>
      </w:rPr>
      <w:t xml:space="preserve">to materiale PLS: </w:t>
    </w:r>
    <w:bookmarkStart w:id="9" w:name="OLE_LINK1"/>
    <w:r w:rsidR="00612302">
      <w:rPr>
        <w:rFonts w:ascii="Trebuchet MS" w:hAnsi="Trebuchet MS"/>
        <w:color w:val="000000" w:themeColor="text1"/>
        <w:sz w:val="17"/>
      </w:rPr>
      <w:fldChar w:fldCharType="begin"/>
    </w:r>
    <w:r w:rsidR="00612302">
      <w:rPr>
        <w:rFonts w:ascii="Trebuchet MS" w:hAnsi="Trebuchet MS"/>
        <w:color w:val="000000" w:themeColor="text1"/>
        <w:sz w:val="17"/>
      </w:rPr>
      <w:instrText>HYPERLINK "https://myariel.unimi.it/course/view.php?id=1879"</w:instrText>
    </w:r>
    <w:r w:rsidR="00612302">
      <w:rPr>
        <w:rFonts w:ascii="Trebuchet MS" w:hAnsi="Trebuchet MS"/>
        <w:color w:val="000000" w:themeColor="text1"/>
        <w:sz w:val="17"/>
      </w:rPr>
    </w:r>
    <w:r w:rsidR="00612302">
      <w:rPr>
        <w:rFonts w:ascii="Trebuchet MS" w:hAnsi="Trebuchet MS"/>
        <w:color w:val="000000" w:themeColor="text1"/>
        <w:sz w:val="17"/>
      </w:rPr>
      <w:fldChar w:fldCharType="separate"/>
    </w:r>
    <w:r w:rsidR="0006028C" w:rsidRPr="00612302">
      <w:rPr>
        <w:rStyle w:val="Collegamentoipertestuale"/>
        <w:rFonts w:ascii="Trebuchet MS" w:hAnsi="Trebuchet MS"/>
        <w:sz w:val="17"/>
      </w:rPr>
      <w:t>https://myariel.unimi.it/course/view.php?id=1879</w:t>
    </w:r>
    <w:bookmarkEnd w:id="9"/>
    <w:r w:rsidR="00612302">
      <w:rPr>
        <w:rFonts w:ascii="Trebuchet MS" w:hAnsi="Trebuchet MS"/>
        <w:color w:val="000000" w:themeColor="text1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0A43EC" w14:textId="77777777" w:rsidR="003C7C96" w:rsidRDefault="003C7C96">
      <w:r>
        <w:separator/>
      </w:r>
    </w:p>
  </w:footnote>
  <w:footnote w:type="continuationSeparator" w:id="0">
    <w:p w14:paraId="7AF710CF" w14:textId="77777777" w:rsidR="003C7C96" w:rsidRDefault="003C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D5EA2" w14:textId="4F8D3FAA" w:rsidR="00415D25" w:rsidRDefault="004A791A" w:rsidP="00A72D0D">
    <w:pPr>
      <w:pStyle w:val="Intestazione"/>
      <w:tabs>
        <w:tab w:val="clear" w:pos="9972"/>
      </w:tabs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653CA5" wp14:editId="67A5AA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4" name="AutoShape 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4D071" id="AutoShape 4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BH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u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ChXlBH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164E0" wp14:editId="2B57D08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6B724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</w:rPr>
      <w:drawing>
        <wp:inline distT="0" distB="0" distL="0" distR="0" wp14:anchorId="62E774ED" wp14:editId="1343FA56">
          <wp:extent cx="3549535" cy="5997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651" cy="6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2D0D">
      <w:t xml:space="preserve">    </w:t>
    </w:r>
    <w:r w:rsidR="00146270">
      <w:tab/>
    </w:r>
    <w:r w:rsidR="00A72D0D">
      <w:rPr>
        <w:noProof/>
      </w:rPr>
      <w:drawing>
        <wp:inline distT="0" distB="0" distL="0" distR="0" wp14:anchorId="4917EAC7" wp14:editId="3596A631">
          <wp:extent cx="911860" cy="742950"/>
          <wp:effectExtent l="0" t="0" r="2540" b="0"/>
          <wp:docPr id="3" name="_x0000_i0" descr="Immagine che contiene Carattere, Elementi grafici, schermata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x0000_i0" descr="Immagine che contiene Carattere, Elementi grafici, schermata, line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D0D">
      <w:t xml:space="preserve">      </w:t>
    </w:r>
    <w:r w:rsidR="00A72D0D" w:rsidRPr="00A72D0D">
      <w:rPr>
        <w:noProof/>
      </w:rPr>
      <w:drawing>
        <wp:inline distT="0" distB="0" distL="0" distR="0" wp14:anchorId="6E8FBC03" wp14:editId="04377319">
          <wp:extent cx="1604183" cy="1055896"/>
          <wp:effectExtent l="0" t="0" r="0" b="0"/>
          <wp:docPr id="13862754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0" r="72873"/>
                  <a:stretch/>
                </pic:blipFill>
                <pic:spPr bwMode="auto">
                  <a:xfrm>
                    <a:off x="0" y="0"/>
                    <a:ext cx="1604349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30496" w14:textId="77777777" w:rsidR="00973A1D" w:rsidRDefault="00973A1D" w:rsidP="00A72D0D">
    <w:pPr>
      <w:pStyle w:val="Intestazione"/>
      <w:tabs>
        <w:tab w:val="clear" w:pos="9972"/>
      </w:tabs>
      <w:ind w:left="284"/>
    </w:pPr>
  </w:p>
  <w:p w14:paraId="391F7D13" w14:textId="77777777" w:rsidR="00973A1D" w:rsidRDefault="00973A1D" w:rsidP="00A72D0D">
    <w:pPr>
      <w:pStyle w:val="Intestazione"/>
      <w:tabs>
        <w:tab w:val="clear" w:pos="9972"/>
      </w:tabs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814AA"/>
    <w:multiLevelType w:val="hybridMultilevel"/>
    <w:tmpl w:val="C6240C44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1C4622"/>
    <w:multiLevelType w:val="hybridMultilevel"/>
    <w:tmpl w:val="E73CAE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B606C9D"/>
    <w:multiLevelType w:val="hybridMultilevel"/>
    <w:tmpl w:val="8A4C21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921676"/>
    <w:multiLevelType w:val="hybridMultilevel"/>
    <w:tmpl w:val="91A84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63A8F"/>
    <w:multiLevelType w:val="hybridMultilevel"/>
    <w:tmpl w:val="91584C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6825A3"/>
    <w:multiLevelType w:val="hybridMultilevel"/>
    <w:tmpl w:val="4DA405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6F5067"/>
    <w:multiLevelType w:val="hybridMultilevel"/>
    <w:tmpl w:val="B7086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9501A"/>
    <w:multiLevelType w:val="hybridMultilevel"/>
    <w:tmpl w:val="B9940040"/>
    <w:lvl w:ilvl="0" w:tplc="01F2E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119"/>
    <w:multiLevelType w:val="hybridMultilevel"/>
    <w:tmpl w:val="708875F4"/>
    <w:lvl w:ilvl="0" w:tplc="D542FB26">
      <w:numFmt w:val="bullet"/>
      <w:lvlText w:val="•"/>
      <w:lvlJc w:val="left"/>
      <w:pPr>
        <w:ind w:left="786" w:hanging="360"/>
      </w:pPr>
      <w:rPr>
        <w:rFonts w:ascii="Aptos" w:eastAsia="Times New Roman" w:hAnsi="Apto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AD05BB2"/>
    <w:multiLevelType w:val="hybridMultilevel"/>
    <w:tmpl w:val="AFACFF26"/>
    <w:lvl w:ilvl="0" w:tplc="0B6464CC">
      <w:numFmt w:val="bullet"/>
      <w:lvlText w:val="-"/>
      <w:lvlJc w:val="left"/>
      <w:pPr>
        <w:ind w:left="786" w:hanging="360"/>
      </w:pPr>
      <w:rPr>
        <w:rFonts w:ascii="Aptos" w:eastAsia="Times New Roman" w:hAnsi="Apto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BC139C"/>
    <w:multiLevelType w:val="hybridMultilevel"/>
    <w:tmpl w:val="FD8463F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3056936">
    <w:abstractNumId w:val="9"/>
  </w:num>
  <w:num w:numId="2" w16cid:durableId="998461497">
    <w:abstractNumId w:val="3"/>
  </w:num>
  <w:num w:numId="3" w16cid:durableId="1899970989">
    <w:abstractNumId w:val="4"/>
  </w:num>
  <w:num w:numId="4" w16cid:durableId="1201631890">
    <w:abstractNumId w:val="2"/>
  </w:num>
  <w:num w:numId="5" w16cid:durableId="1709724289">
    <w:abstractNumId w:val="10"/>
  </w:num>
  <w:num w:numId="6" w16cid:durableId="1670402271">
    <w:abstractNumId w:val="0"/>
  </w:num>
  <w:num w:numId="7" w16cid:durableId="1502894487">
    <w:abstractNumId w:val="7"/>
  </w:num>
  <w:num w:numId="8" w16cid:durableId="746154512">
    <w:abstractNumId w:val="6"/>
  </w:num>
  <w:num w:numId="9" w16cid:durableId="77338133">
    <w:abstractNumId w:val="1"/>
  </w:num>
  <w:num w:numId="10" w16cid:durableId="634607280">
    <w:abstractNumId w:val="5"/>
  </w:num>
  <w:num w:numId="11" w16cid:durableId="1503858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5"/>
    <w:rsid w:val="00022391"/>
    <w:rsid w:val="00022B35"/>
    <w:rsid w:val="00031188"/>
    <w:rsid w:val="00043425"/>
    <w:rsid w:val="00045855"/>
    <w:rsid w:val="0005581A"/>
    <w:rsid w:val="0005643E"/>
    <w:rsid w:val="0006028C"/>
    <w:rsid w:val="00065D29"/>
    <w:rsid w:val="00080FCC"/>
    <w:rsid w:val="000B3DAC"/>
    <w:rsid w:val="000B56E5"/>
    <w:rsid w:val="000B7F5D"/>
    <w:rsid w:val="000C606C"/>
    <w:rsid w:val="000D65A8"/>
    <w:rsid w:val="00102026"/>
    <w:rsid w:val="00121BF2"/>
    <w:rsid w:val="00125548"/>
    <w:rsid w:val="00126E88"/>
    <w:rsid w:val="00131D3D"/>
    <w:rsid w:val="00131FAE"/>
    <w:rsid w:val="00146270"/>
    <w:rsid w:val="00146E5F"/>
    <w:rsid w:val="00164EF1"/>
    <w:rsid w:val="00174E68"/>
    <w:rsid w:val="001802CA"/>
    <w:rsid w:val="001954EC"/>
    <w:rsid w:val="001969CC"/>
    <w:rsid w:val="001A1176"/>
    <w:rsid w:val="001C317F"/>
    <w:rsid w:val="001D5DA3"/>
    <w:rsid w:val="001D731E"/>
    <w:rsid w:val="002069C6"/>
    <w:rsid w:val="0020791F"/>
    <w:rsid w:val="00210810"/>
    <w:rsid w:val="00213CBE"/>
    <w:rsid w:val="00214EEA"/>
    <w:rsid w:val="00217C29"/>
    <w:rsid w:val="002338FD"/>
    <w:rsid w:val="00237480"/>
    <w:rsid w:val="0024111B"/>
    <w:rsid w:val="002524B6"/>
    <w:rsid w:val="00272DD0"/>
    <w:rsid w:val="00283FC8"/>
    <w:rsid w:val="00286B45"/>
    <w:rsid w:val="002B2C53"/>
    <w:rsid w:val="002C4B56"/>
    <w:rsid w:val="002D31B7"/>
    <w:rsid w:val="002D6FCF"/>
    <w:rsid w:val="002D763F"/>
    <w:rsid w:val="002E6BF7"/>
    <w:rsid w:val="002E7D79"/>
    <w:rsid w:val="002F14A2"/>
    <w:rsid w:val="003244F8"/>
    <w:rsid w:val="00331821"/>
    <w:rsid w:val="00344469"/>
    <w:rsid w:val="00361557"/>
    <w:rsid w:val="00370F3F"/>
    <w:rsid w:val="0037484C"/>
    <w:rsid w:val="00377E9A"/>
    <w:rsid w:val="00382808"/>
    <w:rsid w:val="003861CF"/>
    <w:rsid w:val="003C1E8D"/>
    <w:rsid w:val="003C7C96"/>
    <w:rsid w:val="003D01F6"/>
    <w:rsid w:val="003D6052"/>
    <w:rsid w:val="003E3165"/>
    <w:rsid w:val="003F3056"/>
    <w:rsid w:val="004067F1"/>
    <w:rsid w:val="00415D25"/>
    <w:rsid w:val="0042551A"/>
    <w:rsid w:val="004271CF"/>
    <w:rsid w:val="00447034"/>
    <w:rsid w:val="00457DCC"/>
    <w:rsid w:val="0048051D"/>
    <w:rsid w:val="00485191"/>
    <w:rsid w:val="004908D4"/>
    <w:rsid w:val="00497C3D"/>
    <w:rsid w:val="004A44B2"/>
    <w:rsid w:val="004A57C4"/>
    <w:rsid w:val="004A791A"/>
    <w:rsid w:val="004B696E"/>
    <w:rsid w:val="004C772C"/>
    <w:rsid w:val="004D7D7C"/>
    <w:rsid w:val="004E104D"/>
    <w:rsid w:val="004E2EAC"/>
    <w:rsid w:val="004E44A2"/>
    <w:rsid w:val="004F3550"/>
    <w:rsid w:val="005122D9"/>
    <w:rsid w:val="0052671E"/>
    <w:rsid w:val="00535016"/>
    <w:rsid w:val="005556C9"/>
    <w:rsid w:val="00571375"/>
    <w:rsid w:val="00583456"/>
    <w:rsid w:val="00597477"/>
    <w:rsid w:val="005A065F"/>
    <w:rsid w:val="005A25F2"/>
    <w:rsid w:val="005B4954"/>
    <w:rsid w:val="005D2EB0"/>
    <w:rsid w:val="005D3F39"/>
    <w:rsid w:val="005D6A7A"/>
    <w:rsid w:val="005F353E"/>
    <w:rsid w:val="005F58A8"/>
    <w:rsid w:val="00605CD6"/>
    <w:rsid w:val="0060696C"/>
    <w:rsid w:val="00612302"/>
    <w:rsid w:val="006276CD"/>
    <w:rsid w:val="0063716C"/>
    <w:rsid w:val="0064534D"/>
    <w:rsid w:val="00655F1E"/>
    <w:rsid w:val="0066271D"/>
    <w:rsid w:val="00671BBE"/>
    <w:rsid w:val="00672740"/>
    <w:rsid w:val="006950DD"/>
    <w:rsid w:val="0069669F"/>
    <w:rsid w:val="006D39B4"/>
    <w:rsid w:val="006E3F4C"/>
    <w:rsid w:val="006E5DF3"/>
    <w:rsid w:val="006F5C3E"/>
    <w:rsid w:val="00715C85"/>
    <w:rsid w:val="0072490D"/>
    <w:rsid w:val="00750E60"/>
    <w:rsid w:val="007526AD"/>
    <w:rsid w:val="00757805"/>
    <w:rsid w:val="00760CD9"/>
    <w:rsid w:val="00762415"/>
    <w:rsid w:val="007711C1"/>
    <w:rsid w:val="00775987"/>
    <w:rsid w:val="00793243"/>
    <w:rsid w:val="007956F1"/>
    <w:rsid w:val="00797362"/>
    <w:rsid w:val="007A7193"/>
    <w:rsid w:val="007B3998"/>
    <w:rsid w:val="007C1039"/>
    <w:rsid w:val="007C24E4"/>
    <w:rsid w:val="007C3707"/>
    <w:rsid w:val="007C45AA"/>
    <w:rsid w:val="007E74E5"/>
    <w:rsid w:val="007E76AC"/>
    <w:rsid w:val="007F100E"/>
    <w:rsid w:val="00824425"/>
    <w:rsid w:val="008304E9"/>
    <w:rsid w:val="008334EA"/>
    <w:rsid w:val="00835CE4"/>
    <w:rsid w:val="008440A6"/>
    <w:rsid w:val="00844AE2"/>
    <w:rsid w:val="0085042D"/>
    <w:rsid w:val="00850613"/>
    <w:rsid w:val="00852ACC"/>
    <w:rsid w:val="008603CC"/>
    <w:rsid w:val="0087608B"/>
    <w:rsid w:val="008832F6"/>
    <w:rsid w:val="008A666E"/>
    <w:rsid w:val="008D24DA"/>
    <w:rsid w:val="008D4737"/>
    <w:rsid w:val="008E0170"/>
    <w:rsid w:val="008F0ECF"/>
    <w:rsid w:val="008F541C"/>
    <w:rsid w:val="00904D77"/>
    <w:rsid w:val="009147EA"/>
    <w:rsid w:val="009167B6"/>
    <w:rsid w:val="0091705F"/>
    <w:rsid w:val="009244DA"/>
    <w:rsid w:val="009351E5"/>
    <w:rsid w:val="009442A5"/>
    <w:rsid w:val="009524BB"/>
    <w:rsid w:val="0096222F"/>
    <w:rsid w:val="009676B4"/>
    <w:rsid w:val="00971EDB"/>
    <w:rsid w:val="00973A1D"/>
    <w:rsid w:val="009763E3"/>
    <w:rsid w:val="0097719E"/>
    <w:rsid w:val="00990471"/>
    <w:rsid w:val="00992D81"/>
    <w:rsid w:val="00995320"/>
    <w:rsid w:val="00997A1E"/>
    <w:rsid w:val="009C0CCE"/>
    <w:rsid w:val="009C680F"/>
    <w:rsid w:val="009D7A4E"/>
    <w:rsid w:val="009E5D75"/>
    <w:rsid w:val="009E6BA3"/>
    <w:rsid w:val="009F13F6"/>
    <w:rsid w:val="009F71A0"/>
    <w:rsid w:val="00A016E0"/>
    <w:rsid w:val="00A03B17"/>
    <w:rsid w:val="00A05307"/>
    <w:rsid w:val="00A17259"/>
    <w:rsid w:val="00A22F8B"/>
    <w:rsid w:val="00A301EC"/>
    <w:rsid w:val="00A33ED9"/>
    <w:rsid w:val="00A358CE"/>
    <w:rsid w:val="00A35D2B"/>
    <w:rsid w:val="00A36051"/>
    <w:rsid w:val="00A56774"/>
    <w:rsid w:val="00A67867"/>
    <w:rsid w:val="00A72A53"/>
    <w:rsid w:val="00A72B03"/>
    <w:rsid w:val="00A72D0D"/>
    <w:rsid w:val="00AA7E89"/>
    <w:rsid w:val="00AC6384"/>
    <w:rsid w:val="00AC7852"/>
    <w:rsid w:val="00B1526E"/>
    <w:rsid w:val="00B30B9D"/>
    <w:rsid w:val="00B40BF0"/>
    <w:rsid w:val="00B4155E"/>
    <w:rsid w:val="00B52B4A"/>
    <w:rsid w:val="00B612AE"/>
    <w:rsid w:val="00B7739D"/>
    <w:rsid w:val="00B85021"/>
    <w:rsid w:val="00BA5CC7"/>
    <w:rsid w:val="00BA7BBA"/>
    <w:rsid w:val="00BD461B"/>
    <w:rsid w:val="00BD5F78"/>
    <w:rsid w:val="00BF6CD7"/>
    <w:rsid w:val="00C0115A"/>
    <w:rsid w:val="00C0382A"/>
    <w:rsid w:val="00C13C33"/>
    <w:rsid w:val="00C21AD7"/>
    <w:rsid w:val="00C26DF9"/>
    <w:rsid w:val="00C30870"/>
    <w:rsid w:val="00C348C6"/>
    <w:rsid w:val="00C5050B"/>
    <w:rsid w:val="00C60270"/>
    <w:rsid w:val="00C659D7"/>
    <w:rsid w:val="00C67C3C"/>
    <w:rsid w:val="00C7461B"/>
    <w:rsid w:val="00C82340"/>
    <w:rsid w:val="00CB5C45"/>
    <w:rsid w:val="00CB6814"/>
    <w:rsid w:val="00CC2795"/>
    <w:rsid w:val="00CD4985"/>
    <w:rsid w:val="00CE0EFF"/>
    <w:rsid w:val="00CE4A51"/>
    <w:rsid w:val="00CF42DD"/>
    <w:rsid w:val="00D15EC5"/>
    <w:rsid w:val="00D20CA8"/>
    <w:rsid w:val="00D23273"/>
    <w:rsid w:val="00D32482"/>
    <w:rsid w:val="00D45ADD"/>
    <w:rsid w:val="00D5245E"/>
    <w:rsid w:val="00D57231"/>
    <w:rsid w:val="00D67924"/>
    <w:rsid w:val="00D822E4"/>
    <w:rsid w:val="00D87B8A"/>
    <w:rsid w:val="00DA31C4"/>
    <w:rsid w:val="00DB0BEB"/>
    <w:rsid w:val="00DC3176"/>
    <w:rsid w:val="00DC3323"/>
    <w:rsid w:val="00DC6131"/>
    <w:rsid w:val="00DD24CC"/>
    <w:rsid w:val="00DE3260"/>
    <w:rsid w:val="00DF0478"/>
    <w:rsid w:val="00DF54B0"/>
    <w:rsid w:val="00E14E1D"/>
    <w:rsid w:val="00E21109"/>
    <w:rsid w:val="00E236CB"/>
    <w:rsid w:val="00E3358E"/>
    <w:rsid w:val="00E36F9C"/>
    <w:rsid w:val="00E44F60"/>
    <w:rsid w:val="00E46F72"/>
    <w:rsid w:val="00E57601"/>
    <w:rsid w:val="00E64276"/>
    <w:rsid w:val="00E73080"/>
    <w:rsid w:val="00E731A5"/>
    <w:rsid w:val="00E87862"/>
    <w:rsid w:val="00E87F3E"/>
    <w:rsid w:val="00E94931"/>
    <w:rsid w:val="00E95070"/>
    <w:rsid w:val="00EB3507"/>
    <w:rsid w:val="00ED5F6E"/>
    <w:rsid w:val="00ED74BA"/>
    <w:rsid w:val="00EE6F97"/>
    <w:rsid w:val="00EF249A"/>
    <w:rsid w:val="00EF263C"/>
    <w:rsid w:val="00EF280F"/>
    <w:rsid w:val="00F22239"/>
    <w:rsid w:val="00F25C66"/>
    <w:rsid w:val="00F27C71"/>
    <w:rsid w:val="00F306B4"/>
    <w:rsid w:val="00F33280"/>
    <w:rsid w:val="00F40297"/>
    <w:rsid w:val="00F474C7"/>
    <w:rsid w:val="00F502EA"/>
    <w:rsid w:val="00F528D8"/>
    <w:rsid w:val="00F5316E"/>
    <w:rsid w:val="00F61B4B"/>
    <w:rsid w:val="00F701F9"/>
    <w:rsid w:val="00F73936"/>
    <w:rsid w:val="00F856AA"/>
    <w:rsid w:val="00F90795"/>
    <w:rsid w:val="00F96707"/>
    <w:rsid w:val="00F96C39"/>
    <w:rsid w:val="00FA2E54"/>
    <w:rsid w:val="00FA5FEF"/>
    <w:rsid w:val="00FB4057"/>
    <w:rsid w:val="00FB4E36"/>
    <w:rsid w:val="00FC4F61"/>
    <w:rsid w:val="00FC7E2D"/>
    <w:rsid w:val="00FD0521"/>
    <w:rsid w:val="00FE2F93"/>
    <w:rsid w:val="07538F71"/>
    <w:rsid w:val="07659569"/>
    <w:rsid w:val="0A87D529"/>
    <w:rsid w:val="0B4C2982"/>
    <w:rsid w:val="0CC39592"/>
    <w:rsid w:val="0CE90533"/>
    <w:rsid w:val="0FB3169F"/>
    <w:rsid w:val="1192CAE7"/>
    <w:rsid w:val="11BC7B10"/>
    <w:rsid w:val="134D6848"/>
    <w:rsid w:val="16A06B4D"/>
    <w:rsid w:val="17A2D1C9"/>
    <w:rsid w:val="18A15B20"/>
    <w:rsid w:val="229B8071"/>
    <w:rsid w:val="233836C3"/>
    <w:rsid w:val="3B54133C"/>
    <w:rsid w:val="3BCEDC95"/>
    <w:rsid w:val="3EB6BF4C"/>
    <w:rsid w:val="3FC55FEC"/>
    <w:rsid w:val="40AC3AEB"/>
    <w:rsid w:val="417B30D1"/>
    <w:rsid w:val="445756B0"/>
    <w:rsid w:val="45E1C8DF"/>
    <w:rsid w:val="50EEE7E6"/>
    <w:rsid w:val="5E12D52E"/>
    <w:rsid w:val="62582AA8"/>
    <w:rsid w:val="72FB8AE3"/>
    <w:rsid w:val="76F91947"/>
    <w:rsid w:val="7D76E196"/>
    <w:rsid w:val="7F4AB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0552B"/>
  <w15:docId w15:val="{D0B95CD1-AC28-4B7B-BC54-84B159C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1E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D8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2D8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92D8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92D8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92D8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92D8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92D8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92D8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92D8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2D81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2D81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2D81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92D81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92D81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92D81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92D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92D81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92D81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992D81"/>
    <w:pPr>
      <w:ind w:left="720"/>
      <w:contextualSpacing/>
    </w:pPr>
  </w:style>
  <w:style w:type="paragraph" w:styleId="Nessunaspaziatura">
    <w:name w:val="No Spacing"/>
    <w:uiPriority w:val="1"/>
    <w:qFormat/>
    <w:rsid w:val="00992D81"/>
  </w:style>
  <w:style w:type="paragraph" w:styleId="Titolo">
    <w:name w:val="Title"/>
    <w:basedOn w:val="Normale"/>
    <w:next w:val="Normale"/>
    <w:link w:val="TitoloCarattere"/>
    <w:uiPriority w:val="10"/>
    <w:qFormat/>
    <w:rsid w:val="00992D81"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92D81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2D81"/>
    <w:pPr>
      <w:spacing w:before="200" w:after="20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2D8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92D81"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sid w:val="00992D81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2D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sid w:val="00992D81"/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8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81"/>
  </w:style>
  <w:style w:type="table" w:styleId="Grigliatabella">
    <w:name w:val="Table Grid"/>
    <w:basedOn w:val="Tabellanormale"/>
    <w:uiPriority w:val="59"/>
    <w:rsid w:val="00992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lanormale"/>
    <w:uiPriority w:val="99"/>
    <w:rsid w:val="00992D8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lanormale"/>
    <w:uiPriority w:val="99"/>
    <w:rsid w:val="00992D81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Collegamentoipertestuale">
    <w:name w:val="Hyperlink"/>
    <w:uiPriority w:val="99"/>
    <w:unhideWhenUsed/>
    <w:rsid w:val="00992D8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D81"/>
    <w:pPr>
      <w:spacing w:after="40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992D81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sid w:val="00992D81"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rsid w:val="00992D81"/>
    <w:pPr>
      <w:spacing w:after="57"/>
    </w:pPr>
  </w:style>
  <w:style w:type="paragraph" w:styleId="Sommario2">
    <w:name w:val="toc 2"/>
    <w:basedOn w:val="Normale"/>
    <w:next w:val="Normale"/>
    <w:uiPriority w:val="39"/>
    <w:unhideWhenUsed/>
    <w:rsid w:val="00992D81"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rsid w:val="00992D81"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rsid w:val="00992D81"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rsid w:val="00992D81"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rsid w:val="00992D81"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rsid w:val="00992D81"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rsid w:val="00992D81"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rsid w:val="00992D81"/>
    <w:pPr>
      <w:spacing w:after="57"/>
      <w:ind w:left="2268"/>
    </w:pPr>
  </w:style>
  <w:style w:type="paragraph" w:styleId="Titolosommario">
    <w:name w:val="TOC Heading"/>
    <w:uiPriority w:val="39"/>
    <w:unhideWhenUsed/>
    <w:rsid w:val="00992D81"/>
  </w:style>
  <w:style w:type="paragraph" w:styleId="Intestazione">
    <w:name w:val="header"/>
    <w:basedOn w:val="Normale"/>
    <w:link w:val="IntestazioneCarattere"/>
    <w:rsid w:val="00992D8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semiHidden/>
    <w:rsid w:val="00992D81"/>
    <w:pPr>
      <w:tabs>
        <w:tab w:val="center" w:pos="4986"/>
        <w:tab w:val="right" w:pos="9972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780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71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elementtoproof">
    <w:name w:val="elementtoproof"/>
    <w:basedOn w:val="Normale"/>
    <w:rsid w:val="007711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imica.unimi.it/it/terza-missione/scuole-e-pubblico/progetti-le-scuo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PPV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Elisabetta Chinelli</cp:lastModifiedBy>
  <cp:revision>4</cp:revision>
  <dcterms:created xsi:type="dcterms:W3CDTF">2024-05-29T13:28:00Z</dcterms:created>
  <dcterms:modified xsi:type="dcterms:W3CDTF">2024-06-24T10:05:00Z</dcterms:modified>
</cp:coreProperties>
</file>